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4AA10" w14:textId="28515EAB" w:rsidR="004C00AB" w:rsidRDefault="004C00AB" w:rsidP="00C125CC">
      <w:pPr>
        <w:rPr>
          <w:b/>
          <w:sz w:val="28"/>
          <w:szCs w:val="28"/>
        </w:rPr>
      </w:pPr>
      <w:r w:rsidRPr="00AB7D60">
        <w:rPr>
          <w:rFonts w:ascii="Arial" w:hAnsi="Arial" w:cs="Arial"/>
          <w:b/>
          <w:noProof/>
          <w:color w:val="4472C4" w:themeColor="accent1"/>
          <w:sz w:val="32"/>
          <w:lang w:eastAsia="en-GB"/>
        </w:rPr>
        <w:drawing>
          <wp:anchor distT="0" distB="0" distL="114300" distR="114300" simplePos="0" relativeHeight="251659264" behindDoc="1" locked="0" layoutInCell="1" allowOverlap="1" wp14:anchorId="3872B712" wp14:editId="2E438AFC">
            <wp:simplePos x="0" y="0"/>
            <wp:positionH relativeFrom="margin">
              <wp:posOffset>4134368</wp:posOffset>
            </wp:positionH>
            <wp:positionV relativeFrom="paragraph">
              <wp:posOffset>76200</wp:posOffset>
            </wp:positionV>
            <wp:extent cx="1433765" cy="762000"/>
            <wp:effectExtent l="0" t="0" r="1905" b="0"/>
            <wp:wrapNone/>
            <wp:docPr id="1" name="Picture 1" descr="C:\Users\gary.phillips\Downloads\ETF_Black_Digit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phillips\Downloads\ETF_Black_Digital_Logo.png"/>
                    <pic:cNvPicPr>
                      <a:picLocks noChangeAspect="1" noChangeArrowheads="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49778" cy="7705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B8C6A" w14:textId="4710F281" w:rsidR="004C00AB" w:rsidRDefault="004C00AB" w:rsidP="00C125CC">
      <w:pPr>
        <w:rPr>
          <w:b/>
          <w:sz w:val="28"/>
          <w:szCs w:val="28"/>
        </w:rPr>
      </w:pPr>
    </w:p>
    <w:p w14:paraId="799F59D9" w14:textId="19554548" w:rsidR="004C00AB" w:rsidRDefault="004C00AB" w:rsidP="00C125CC">
      <w:pPr>
        <w:rPr>
          <w:b/>
          <w:sz w:val="28"/>
          <w:szCs w:val="28"/>
        </w:rPr>
      </w:pPr>
    </w:p>
    <w:p w14:paraId="09788EC1" w14:textId="45BA1BF4" w:rsidR="004C00AB" w:rsidRDefault="004C00AB" w:rsidP="00C125CC">
      <w:pPr>
        <w:rPr>
          <w:b/>
          <w:sz w:val="28"/>
          <w:szCs w:val="28"/>
        </w:rPr>
      </w:pPr>
    </w:p>
    <w:p w14:paraId="0BCF3735" w14:textId="77777777" w:rsidR="004C00AB" w:rsidRDefault="004C00AB" w:rsidP="00C125CC">
      <w:pPr>
        <w:rPr>
          <w:b/>
          <w:sz w:val="28"/>
          <w:szCs w:val="28"/>
        </w:rPr>
      </w:pPr>
    </w:p>
    <w:p w14:paraId="4EF9BBD3" w14:textId="6BC88894" w:rsidR="004C00AB" w:rsidRDefault="004C00AB" w:rsidP="00C125CC">
      <w:pPr>
        <w:rPr>
          <w:b/>
          <w:sz w:val="28"/>
          <w:szCs w:val="28"/>
        </w:rPr>
      </w:pPr>
    </w:p>
    <w:p w14:paraId="3D531F9D" w14:textId="4EF31EB3" w:rsidR="00E037F7" w:rsidRPr="004F0F9A" w:rsidRDefault="009F3F1B" w:rsidP="004C00AB">
      <w:pPr>
        <w:jc w:val="center"/>
        <w:rPr>
          <w:rFonts w:ascii="Arial" w:hAnsi="Arial" w:cs="Arial"/>
          <w:b/>
          <w:sz w:val="28"/>
          <w:szCs w:val="28"/>
        </w:rPr>
      </w:pPr>
      <w:r w:rsidRPr="004F0F9A">
        <w:rPr>
          <w:rFonts w:ascii="Arial" w:hAnsi="Arial" w:cs="Arial"/>
          <w:b/>
          <w:sz w:val="28"/>
          <w:szCs w:val="28"/>
        </w:rPr>
        <w:t>Preven</w:t>
      </w:r>
      <w:r w:rsidR="00C125CC" w:rsidRPr="004F0F9A">
        <w:rPr>
          <w:rFonts w:ascii="Arial" w:hAnsi="Arial" w:cs="Arial"/>
          <w:b/>
          <w:sz w:val="28"/>
          <w:szCs w:val="28"/>
        </w:rPr>
        <w:t xml:space="preserve">t </w:t>
      </w:r>
      <w:r w:rsidRPr="004F0F9A">
        <w:rPr>
          <w:rFonts w:ascii="Arial" w:hAnsi="Arial" w:cs="Arial"/>
          <w:b/>
          <w:sz w:val="28"/>
          <w:szCs w:val="28"/>
        </w:rPr>
        <w:t xml:space="preserve">resources for adult learners - developing literacy skills </w:t>
      </w:r>
      <w:r w:rsidRPr="004F0F9A">
        <w:rPr>
          <w:rFonts w:ascii="Arial" w:eastAsia="Times New Roman" w:hAnsi="Arial" w:cs="Arial"/>
          <w:b/>
          <w:color w:val="000000"/>
          <w:sz w:val="28"/>
          <w:szCs w:val="28"/>
        </w:rPr>
        <w:t>with Entry 2 and Entry 3 learners</w:t>
      </w:r>
    </w:p>
    <w:p w14:paraId="6C999AF5" w14:textId="2019F747" w:rsidR="0036176F" w:rsidRPr="00F670AF" w:rsidRDefault="0036176F" w:rsidP="009F3F1B">
      <w:pPr>
        <w:shd w:val="clear" w:color="auto" w:fill="FFFFFF"/>
        <w:textAlignment w:val="baseline"/>
        <w:rPr>
          <w:rFonts w:ascii="Arial" w:eastAsia="Times New Roman" w:hAnsi="Arial" w:cs="Arial"/>
          <w:color w:val="000000"/>
          <w:sz w:val="22"/>
          <w:szCs w:val="22"/>
        </w:rPr>
      </w:pPr>
    </w:p>
    <w:p w14:paraId="719944A0" w14:textId="5F35AA93" w:rsidR="004C00AB" w:rsidRPr="00F670AF" w:rsidRDefault="004C00AB" w:rsidP="009F3F1B">
      <w:pPr>
        <w:shd w:val="clear" w:color="auto" w:fill="FFFFFF"/>
        <w:textAlignment w:val="baseline"/>
        <w:rPr>
          <w:rFonts w:ascii="Arial" w:eastAsia="Times New Roman" w:hAnsi="Arial" w:cs="Arial"/>
          <w:b/>
          <w:color w:val="000000"/>
          <w:sz w:val="22"/>
          <w:szCs w:val="22"/>
        </w:rPr>
      </w:pPr>
      <w:r w:rsidRPr="00F670AF">
        <w:rPr>
          <w:rFonts w:ascii="Arial" w:eastAsia="Times New Roman" w:hAnsi="Arial" w:cs="Arial"/>
          <w:b/>
          <w:color w:val="000000"/>
          <w:sz w:val="22"/>
          <w:szCs w:val="22"/>
        </w:rPr>
        <w:t>Introduction</w:t>
      </w:r>
    </w:p>
    <w:p w14:paraId="5F63353E" w14:textId="3969C5F9" w:rsidR="004C00AB" w:rsidRPr="00F670AF" w:rsidRDefault="004C00AB" w:rsidP="009F3F1B">
      <w:pPr>
        <w:shd w:val="clear" w:color="auto" w:fill="FFFFFF"/>
        <w:textAlignment w:val="baseline"/>
        <w:rPr>
          <w:rFonts w:ascii="Arial" w:eastAsia="Times New Roman" w:hAnsi="Arial" w:cs="Arial"/>
          <w:color w:val="000000"/>
          <w:sz w:val="22"/>
          <w:szCs w:val="22"/>
        </w:rPr>
      </w:pPr>
    </w:p>
    <w:p w14:paraId="0E2DDBBF" w14:textId="29DCC33D" w:rsidR="004D1E62" w:rsidRPr="00F670AF" w:rsidRDefault="004F0F9A" w:rsidP="004D1E62">
      <w:pPr>
        <w:rPr>
          <w:rFonts w:ascii="Arial" w:hAnsi="Arial" w:cs="Arial"/>
          <w:sz w:val="22"/>
          <w:szCs w:val="22"/>
        </w:rPr>
      </w:pPr>
      <w:r w:rsidRPr="00F670AF">
        <w:rPr>
          <w:rFonts w:ascii="Arial" w:hAnsi="Arial" w:cs="Arial"/>
          <w:sz w:val="22"/>
          <w:szCs w:val="22"/>
        </w:rPr>
        <w:t>These resources are intended for use with</w:t>
      </w:r>
      <w:r w:rsidR="004D1E62" w:rsidRPr="00F670AF">
        <w:rPr>
          <w:rFonts w:ascii="Arial" w:hAnsi="Arial" w:cs="Arial"/>
          <w:sz w:val="22"/>
          <w:szCs w:val="22"/>
        </w:rPr>
        <w:t xml:space="preserve"> learners </w:t>
      </w:r>
      <w:r w:rsidRPr="00F670AF">
        <w:rPr>
          <w:rFonts w:ascii="Arial" w:hAnsi="Arial" w:cs="Arial"/>
          <w:sz w:val="22"/>
          <w:szCs w:val="22"/>
        </w:rPr>
        <w:t xml:space="preserve">who </w:t>
      </w:r>
      <w:r w:rsidR="004D1E62" w:rsidRPr="00F670AF">
        <w:rPr>
          <w:rFonts w:ascii="Arial" w:hAnsi="Arial" w:cs="Arial"/>
          <w:sz w:val="22"/>
          <w:szCs w:val="22"/>
        </w:rPr>
        <w:t>may be studying a range of subjects, but their literacy and English skills are at entry level.</w:t>
      </w:r>
    </w:p>
    <w:p w14:paraId="153AD693" w14:textId="0D468FF6" w:rsidR="00F670AF" w:rsidRPr="00F670AF" w:rsidRDefault="00F670AF" w:rsidP="004D1E62">
      <w:pPr>
        <w:rPr>
          <w:rFonts w:ascii="Arial" w:hAnsi="Arial" w:cs="Arial"/>
          <w:sz w:val="22"/>
          <w:szCs w:val="22"/>
        </w:rPr>
      </w:pPr>
    </w:p>
    <w:p w14:paraId="670D7993" w14:textId="5790D14E" w:rsidR="00F670AF" w:rsidRPr="00F670AF" w:rsidRDefault="00F670AF" w:rsidP="004D1E62">
      <w:pPr>
        <w:rPr>
          <w:rFonts w:ascii="Arial" w:hAnsi="Arial" w:cs="Arial"/>
          <w:sz w:val="22"/>
          <w:szCs w:val="22"/>
        </w:rPr>
      </w:pPr>
      <w:r w:rsidRPr="00F670AF">
        <w:rPr>
          <w:rFonts w:ascii="Arial" w:hAnsi="Arial" w:cs="Arial"/>
          <w:sz w:val="22"/>
          <w:szCs w:val="22"/>
        </w:rPr>
        <w:t>There are 2 videos and a set of supporting resources with activities to use with learners.</w:t>
      </w:r>
    </w:p>
    <w:p w14:paraId="5B393A71" w14:textId="69BA8615" w:rsidR="00A13D6A" w:rsidRPr="00F670AF" w:rsidRDefault="00A13D6A" w:rsidP="009F3F1B">
      <w:pPr>
        <w:shd w:val="clear" w:color="auto" w:fill="FFFFFF"/>
        <w:textAlignment w:val="baseline"/>
        <w:rPr>
          <w:rFonts w:ascii="Arial" w:eastAsia="Times New Roman" w:hAnsi="Arial" w:cs="Arial"/>
          <w:color w:val="000000"/>
          <w:sz w:val="22"/>
          <w:szCs w:val="22"/>
        </w:rPr>
      </w:pPr>
    </w:p>
    <w:p w14:paraId="6056F3C0" w14:textId="252310E6" w:rsidR="009F3F1B" w:rsidRPr="00F670AF" w:rsidRDefault="009F3F1B" w:rsidP="009F3F1B">
      <w:pPr>
        <w:shd w:val="clear" w:color="auto" w:fill="FFFFFF"/>
        <w:textAlignment w:val="baseline"/>
        <w:rPr>
          <w:rFonts w:ascii="Arial" w:eastAsia="Times New Roman" w:hAnsi="Arial" w:cs="Arial"/>
          <w:b/>
          <w:color w:val="000000"/>
          <w:sz w:val="22"/>
          <w:szCs w:val="22"/>
        </w:rPr>
      </w:pPr>
      <w:r w:rsidRPr="00F670AF">
        <w:rPr>
          <w:rFonts w:ascii="Arial" w:eastAsia="Times New Roman" w:hAnsi="Arial" w:cs="Arial"/>
          <w:b/>
          <w:color w:val="000000"/>
          <w:sz w:val="22"/>
          <w:szCs w:val="22"/>
        </w:rPr>
        <w:t>Video 1</w:t>
      </w:r>
      <w:r w:rsidR="00A13D6A" w:rsidRPr="00F670AF">
        <w:rPr>
          <w:rFonts w:ascii="Arial" w:eastAsia="Times New Roman" w:hAnsi="Arial" w:cs="Arial"/>
          <w:b/>
          <w:color w:val="000000"/>
          <w:sz w:val="22"/>
          <w:szCs w:val="22"/>
        </w:rPr>
        <w:t xml:space="preserve"> </w:t>
      </w:r>
    </w:p>
    <w:p w14:paraId="02D20012" w14:textId="77777777" w:rsidR="009F3F1B" w:rsidRPr="00F670AF" w:rsidRDefault="009F3F1B" w:rsidP="009F3F1B">
      <w:pPr>
        <w:shd w:val="clear" w:color="auto" w:fill="FFFFFF"/>
        <w:textAlignment w:val="baseline"/>
        <w:rPr>
          <w:rFonts w:ascii="Arial" w:eastAsia="Times New Roman" w:hAnsi="Arial" w:cs="Arial"/>
          <w:color w:val="000000"/>
          <w:sz w:val="22"/>
          <w:szCs w:val="22"/>
        </w:rPr>
      </w:pPr>
    </w:p>
    <w:p w14:paraId="4D59548E" w14:textId="77777777" w:rsidR="009F3F1B" w:rsidRPr="00F670AF" w:rsidRDefault="009F3F1B" w:rsidP="009F3F1B">
      <w:pPr>
        <w:shd w:val="clear" w:color="auto" w:fill="FFFFFF"/>
        <w:textAlignment w:val="baseline"/>
        <w:rPr>
          <w:rFonts w:ascii="Arial" w:eastAsia="Times New Roman" w:hAnsi="Arial" w:cs="Arial"/>
          <w:color w:val="000000"/>
          <w:sz w:val="22"/>
          <w:szCs w:val="22"/>
        </w:rPr>
      </w:pPr>
      <w:r w:rsidRPr="00F670AF">
        <w:rPr>
          <w:rFonts w:ascii="Arial" w:eastAsia="Times New Roman" w:hAnsi="Arial" w:cs="Arial"/>
          <w:color w:val="000000"/>
          <w:sz w:val="22"/>
          <w:szCs w:val="22"/>
        </w:rPr>
        <w:t>The video is made up of interviews with a female adult learner whose son has been radicalised and an older adult male learner who was radicalised.</w:t>
      </w:r>
    </w:p>
    <w:p w14:paraId="770DB742" w14:textId="77777777" w:rsidR="009F3F1B" w:rsidRPr="00F670AF" w:rsidRDefault="009F3F1B" w:rsidP="009F3F1B">
      <w:pPr>
        <w:shd w:val="clear" w:color="auto" w:fill="FFFFFF"/>
        <w:textAlignment w:val="baseline"/>
        <w:rPr>
          <w:rFonts w:ascii="Arial" w:eastAsia="Times New Roman" w:hAnsi="Arial" w:cs="Arial"/>
          <w:color w:val="000000"/>
          <w:sz w:val="22"/>
          <w:szCs w:val="22"/>
        </w:rPr>
      </w:pPr>
    </w:p>
    <w:p w14:paraId="643C507E" w14:textId="240289C3" w:rsidR="009F3F1B" w:rsidRPr="00F670AF" w:rsidRDefault="009F3F1B" w:rsidP="009F3F1B">
      <w:pPr>
        <w:shd w:val="clear" w:color="auto" w:fill="FFFFFF"/>
        <w:textAlignment w:val="baseline"/>
        <w:rPr>
          <w:rFonts w:ascii="Arial" w:eastAsia="Times New Roman" w:hAnsi="Arial" w:cs="Arial"/>
          <w:b/>
          <w:color w:val="000000"/>
          <w:sz w:val="22"/>
          <w:szCs w:val="22"/>
        </w:rPr>
      </w:pPr>
      <w:r w:rsidRPr="00F670AF">
        <w:rPr>
          <w:rFonts w:ascii="Arial" w:eastAsia="Times New Roman" w:hAnsi="Arial" w:cs="Arial"/>
          <w:b/>
          <w:color w:val="000000"/>
          <w:sz w:val="22"/>
          <w:szCs w:val="22"/>
        </w:rPr>
        <w:t xml:space="preserve">Watch the video on </w:t>
      </w:r>
      <w:r w:rsidR="00A13D6A" w:rsidRPr="00F670AF">
        <w:rPr>
          <w:rFonts w:ascii="Arial" w:eastAsia="Times New Roman" w:hAnsi="Arial" w:cs="Arial"/>
          <w:b/>
          <w:color w:val="000000"/>
          <w:sz w:val="22"/>
          <w:szCs w:val="22"/>
        </w:rPr>
        <w:t>YouTube</w:t>
      </w:r>
    </w:p>
    <w:p w14:paraId="78E8D2CD" w14:textId="77777777" w:rsidR="009F3F1B" w:rsidRPr="00F670AF" w:rsidRDefault="009F3F1B" w:rsidP="009F3F1B">
      <w:pPr>
        <w:shd w:val="clear" w:color="auto" w:fill="FFFFFF"/>
        <w:textAlignment w:val="baseline"/>
        <w:rPr>
          <w:rFonts w:ascii="Arial" w:eastAsia="Times New Roman" w:hAnsi="Arial" w:cs="Arial"/>
          <w:color w:val="000000"/>
          <w:sz w:val="22"/>
          <w:szCs w:val="22"/>
        </w:rPr>
      </w:pPr>
    </w:p>
    <w:p w14:paraId="16EC0B4B" w14:textId="06DE6997" w:rsidR="009F3F1B" w:rsidRPr="00F670AF" w:rsidRDefault="009F3F1B" w:rsidP="009F3F1B">
      <w:pPr>
        <w:shd w:val="clear" w:color="auto" w:fill="FFFFFF"/>
        <w:textAlignment w:val="baseline"/>
        <w:rPr>
          <w:rFonts w:ascii="Arial" w:eastAsia="Times New Roman" w:hAnsi="Arial" w:cs="Arial"/>
          <w:color w:val="000000"/>
          <w:sz w:val="22"/>
          <w:szCs w:val="22"/>
        </w:rPr>
      </w:pPr>
      <w:r w:rsidRPr="00F670AF">
        <w:rPr>
          <w:rFonts w:ascii="Arial" w:eastAsia="Times New Roman" w:hAnsi="Arial" w:cs="Arial"/>
          <w:color w:val="000000"/>
          <w:sz w:val="22"/>
          <w:szCs w:val="22"/>
        </w:rPr>
        <w:t xml:space="preserve">Click on the link below to watch the video on </w:t>
      </w:r>
      <w:r w:rsidR="00A13D6A" w:rsidRPr="00F670AF">
        <w:rPr>
          <w:rFonts w:ascii="Arial" w:eastAsia="Times New Roman" w:hAnsi="Arial" w:cs="Arial"/>
          <w:color w:val="000000"/>
          <w:sz w:val="22"/>
          <w:szCs w:val="22"/>
        </w:rPr>
        <w:t>YouTube</w:t>
      </w:r>
    </w:p>
    <w:p w14:paraId="787A09CB" w14:textId="77777777" w:rsidR="009F3F1B" w:rsidRDefault="009F3F1B" w:rsidP="009F3F1B">
      <w:pPr>
        <w:shd w:val="clear" w:color="auto" w:fill="FFFFFF"/>
        <w:textAlignment w:val="baseline"/>
        <w:rPr>
          <w:rFonts w:ascii="Helvetica Neue" w:eastAsia="Times New Roman" w:hAnsi="Helvetica Neue" w:cs="Times New Roman"/>
          <w:color w:val="000000"/>
          <w:sz w:val="22"/>
          <w:szCs w:val="22"/>
        </w:rPr>
      </w:pPr>
    </w:p>
    <w:p w14:paraId="7CD6B0DF" w14:textId="77777777" w:rsidR="009F3F1B" w:rsidRDefault="00F56B50" w:rsidP="009F3F1B">
      <w:pPr>
        <w:numPr>
          <w:ilvl w:val="0"/>
          <w:numId w:val="2"/>
        </w:numPr>
        <w:ind w:left="0"/>
        <w:textAlignment w:val="baseline"/>
        <w:rPr>
          <w:rFonts w:ascii="Helvetica Neue" w:eastAsia="Times New Roman" w:hAnsi="Helvetica Neue" w:cs="Times New Roman"/>
          <w:color w:val="000000"/>
          <w:sz w:val="22"/>
          <w:szCs w:val="22"/>
        </w:rPr>
      </w:pPr>
      <w:hyperlink r:id="rId8" w:history="1">
        <w:r w:rsidR="009F3F1B" w:rsidRPr="009F3F1B">
          <w:rPr>
            <w:rFonts w:ascii="Helvetica Neue" w:eastAsia="Times New Roman" w:hAnsi="Helvetica Neue" w:cs="Times New Roman"/>
            <w:color w:val="0071F8"/>
            <w:sz w:val="22"/>
            <w:szCs w:val="22"/>
            <w:u w:val="single"/>
            <w:bdr w:val="none" w:sz="0" w:space="0" w:color="auto" w:frame="1"/>
          </w:rPr>
          <w:t>ETF adult learners preventing extremism and radicalisation drama </w:t>
        </w:r>
      </w:hyperlink>
      <w:r w:rsidR="009F3F1B" w:rsidRPr="009F3F1B">
        <w:rPr>
          <w:rFonts w:ascii="Helvetica Neue" w:eastAsia="Times New Roman" w:hAnsi="Helvetica Neue" w:cs="Times New Roman"/>
          <w:color w:val="000000"/>
          <w:sz w:val="22"/>
          <w:szCs w:val="22"/>
        </w:rPr>
        <w:t> </w:t>
      </w:r>
    </w:p>
    <w:p w14:paraId="534C4C3A" w14:textId="77777777" w:rsidR="009F3F1B" w:rsidRDefault="009F3F1B" w:rsidP="009F3F1B">
      <w:pPr>
        <w:textAlignment w:val="baseline"/>
        <w:rPr>
          <w:rFonts w:ascii="Helvetica Neue" w:eastAsia="Times New Roman" w:hAnsi="Helvetica Neue" w:cs="Times New Roman"/>
          <w:color w:val="000000"/>
          <w:sz w:val="22"/>
          <w:szCs w:val="22"/>
        </w:rPr>
      </w:pPr>
    </w:p>
    <w:p w14:paraId="31153898" w14:textId="77777777" w:rsidR="009F3F1B" w:rsidRPr="00F670AF" w:rsidRDefault="009F3F1B" w:rsidP="009F3F1B">
      <w:pPr>
        <w:textAlignment w:val="baseline"/>
        <w:rPr>
          <w:rFonts w:ascii="Arial" w:eastAsia="Times New Roman" w:hAnsi="Arial" w:cs="Arial"/>
          <w:b/>
          <w:color w:val="000000"/>
          <w:sz w:val="22"/>
          <w:szCs w:val="22"/>
        </w:rPr>
      </w:pPr>
      <w:r w:rsidRPr="00F670AF">
        <w:rPr>
          <w:rFonts w:ascii="Arial" w:eastAsia="Times New Roman" w:hAnsi="Arial" w:cs="Arial"/>
          <w:b/>
          <w:color w:val="000000"/>
          <w:sz w:val="22"/>
          <w:szCs w:val="22"/>
        </w:rPr>
        <w:t>Download the video</w:t>
      </w:r>
    </w:p>
    <w:p w14:paraId="1628EBCC" w14:textId="77777777" w:rsidR="009F3F1B" w:rsidRPr="00F670AF" w:rsidRDefault="009F3F1B" w:rsidP="009F3F1B">
      <w:pPr>
        <w:textAlignment w:val="baseline"/>
        <w:rPr>
          <w:rFonts w:ascii="Arial" w:eastAsia="Times New Roman" w:hAnsi="Arial" w:cs="Arial"/>
          <w:color w:val="000000"/>
          <w:sz w:val="22"/>
          <w:szCs w:val="22"/>
        </w:rPr>
      </w:pPr>
    </w:p>
    <w:p w14:paraId="4924960F" w14:textId="21F57EA5" w:rsidR="00A13D6A" w:rsidRPr="00F670AF" w:rsidRDefault="009F3F1B" w:rsidP="009F3F1B">
      <w:pPr>
        <w:textAlignment w:val="baseline"/>
        <w:rPr>
          <w:rFonts w:ascii="Arial" w:eastAsia="Times New Roman" w:hAnsi="Arial" w:cs="Arial"/>
          <w:color w:val="000000"/>
          <w:sz w:val="22"/>
          <w:szCs w:val="22"/>
        </w:rPr>
      </w:pPr>
      <w:r w:rsidRPr="00F670AF">
        <w:rPr>
          <w:rFonts w:ascii="Arial" w:eastAsia="Times New Roman" w:hAnsi="Arial" w:cs="Arial"/>
          <w:color w:val="000000"/>
          <w:sz w:val="22"/>
          <w:szCs w:val="22"/>
        </w:rPr>
        <w:t>Click on the link to download the video file in MP4 form</w:t>
      </w:r>
      <w:r w:rsidR="00EF1C24">
        <w:rPr>
          <w:rFonts w:ascii="Arial" w:eastAsia="Times New Roman" w:hAnsi="Arial" w:cs="Arial"/>
          <w:color w:val="000000"/>
          <w:sz w:val="22"/>
          <w:szCs w:val="22"/>
        </w:rPr>
        <w:t xml:space="preserve">at - </w:t>
      </w:r>
      <w:r w:rsidR="00A13D6A" w:rsidRPr="00F670AF">
        <w:rPr>
          <w:rFonts w:ascii="Arial" w:eastAsia="Times New Roman" w:hAnsi="Arial" w:cs="Arial"/>
          <w:color w:val="000000"/>
          <w:sz w:val="22"/>
          <w:szCs w:val="22"/>
        </w:rPr>
        <w:t>Download file</w:t>
      </w:r>
    </w:p>
    <w:p w14:paraId="085FDC72" w14:textId="6098B7F6" w:rsidR="00A13D6A" w:rsidRPr="00F670AF" w:rsidRDefault="00A13D6A" w:rsidP="009F3F1B">
      <w:pPr>
        <w:textAlignment w:val="baseline"/>
        <w:rPr>
          <w:rFonts w:ascii="Arial" w:eastAsia="Times New Roman" w:hAnsi="Arial" w:cs="Arial"/>
          <w:color w:val="000000"/>
          <w:sz w:val="22"/>
          <w:szCs w:val="22"/>
        </w:rPr>
      </w:pPr>
    </w:p>
    <w:p w14:paraId="28EEEBFD" w14:textId="4FE0AD40" w:rsidR="00AA0A2D" w:rsidRDefault="00F56B50" w:rsidP="009F3F1B">
      <w:pPr>
        <w:textAlignment w:val="baseline"/>
        <w:rPr>
          <w:rFonts w:ascii="Arial" w:eastAsia="Times New Roman" w:hAnsi="Arial" w:cs="Arial"/>
          <w:color w:val="000000"/>
          <w:sz w:val="22"/>
          <w:szCs w:val="22"/>
        </w:rPr>
      </w:pPr>
      <w:hyperlink r:id="rId9" w:history="1">
        <w:r w:rsidR="00AA0A2D" w:rsidRPr="00AA0A2D">
          <w:rPr>
            <w:rStyle w:val="Hyperlink"/>
            <w:rFonts w:ascii="Arial" w:eastAsia="Times New Roman" w:hAnsi="Arial" w:cs="Arial"/>
            <w:sz w:val="22"/>
            <w:szCs w:val="22"/>
          </w:rPr>
          <w:t>Download drama</w:t>
        </w:r>
      </w:hyperlink>
      <w:r w:rsidR="00AA0A2D">
        <w:rPr>
          <w:rFonts w:ascii="Arial" w:eastAsia="Times New Roman" w:hAnsi="Arial" w:cs="Arial"/>
          <w:color w:val="000000"/>
          <w:sz w:val="22"/>
          <w:szCs w:val="22"/>
        </w:rPr>
        <w:t xml:space="preserve"> </w:t>
      </w:r>
    </w:p>
    <w:p w14:paraId="47F07E41" w14:textId="77777777" w:rsidR="00AA0A2D" w:rsidRDefault="00AA0A2D" w:rsidP="009F3F1B">
      <w:pPr>
        <w:textAlignment w:val="baseline"/>
        <w:rPr>
          <w:rFonts w:ascii="Arial" w:eastAsia="Times New Roman" w:hAnsi="Arial" w:cs="Arial"/>
          <w:color w:val="000000"/>
          <w:sz w:val="22"/>
          <w:szCs w:val="22"/>
        </w:rPr>
      </w:pPr>
    </w:p>
    <w:p w14:paraId="00A3047B" w14:textId="085D19AC" w:rsidR="0036176F" w:rsidRPr="00F670AF" w:rsidRDefault="0036176F" w:rsidP="009F3F1B">
      <w:pPr>
        <w:textAlignment w:val="baseline"/>
        <w:rPr>
          <w:rFonts w:ascii="Arial" w:eastAsia="Times New Roman" w:hAnsi="Arial" w:cs="Arial"/>
          <w:color w:val="000000"/>
          <w:sz w:val="22"/>
          <w:szCs w:val="22"/>
        </w:rPr>
      </w:pPr>
      <w:bookmarkStart w:id="0" w:name="_GoBack"/>
      <w:bookmarkEnd w:id="0"/>
    </w:p>
    <w:p w14:paraId="3027C4A2" w14:textId="106BB6DD" w:rsidR="009F3F1B" w:rsidRPr="00F670AF" w:rsidRDefault="009F3F1B" w:rsidP="009F3F1B">
      <w:pPr>
        <w:shd w:val="clear" w:color="auto" w:fill="FFFFFF"/>
        <w:textAlignment w:val="baseline"/>
        <w:rPr>
          <w:rFonts w:ascii="Arial" w:eastAsia="Times New Roman" w:hAnsi="Arial" w:cs="Arial"/>
          <w:b/>
          <w:color w:val="000000"/>
          <w:sz w:val="22"/>
          <w:szCs w:val="22"/>
        </w:rPr>
      </w:pPr>
      <w:r w:rsidRPr="00F670AF">
        <w:rPr>
          <w:rFonts w:ascii="Arial" w:eastAsia="Times New Roman" w:hAnsi="Arial" w:cs="Arial"/>
          <w:b/>
          <w:color w:val="000000"/>
          <w:sz w:val="22"/>
          <w:szCs w:val="22"/>
        </w:rPr>
        <w:t>Video 2</w:t>
      </w:r>
    </w:p>
    <w:p w14:paraId="0F52F888" w14:textId="77777777" w:rsidR="00A13D6A" w:rsidRPr="00F670AF" w:rsidRDefault="00A13D6A" w:rsidP="009F3F1B">
      <w:pPr>
        <w:shd w:val="clear" w:color="auto" w:fill="FFFFFF"/>
        <w:textAlignment w:val="baseline"/>
        <w:rPr>
          <w:rFonts w:ascii="Arial" w:eastAsia="Times New Roman" w:hAnsi="Arial" w:cs="Arial"/>
          <w:color w:val="000000"/>
          <w:sz w:val="22"/>
          <w:szCs w:val="22"/>
        </w:rPr>
      </w:pPr>
    </w:p>
    <w:p w14:paraId="00AF499B" w14:textId="77777777" w:rsidR="009F3F1B" w:rsidRPr="00F670AF" w:rsidRDefault="009F3F1B" w:rsidP="00A13D6A">
      <w:pPr>
        <w:textAlignment w:val="baseline"/>
        <w:rPr>
          <w:rFonts w:ascii="Arial" w:eastAsia="Times New Roman" w:hAnsi="Arial" w:cs="Arial"/>
          <w:color w:val="000000"/>
          <w:sz w:val="22"/>
          <w:szCs w:val="22"/>
        </w:rPr>
      </w:pPr>
      <w:r w:rsidRPr="00F670AF">
        <w:rPr>
          <w:rFonts w:ascii="Arial" w:eastAsia="Times New Roman" w:hAnsi="Arial" w:cs="Arial"/>
          <w:color w:val="000000"/>
          <w:sz w:val="22"/>
          <w:szCs w:val="22"/>
        </w:rPr>
        <w:t>The video is made up of interviews from learners talking about what British values mean to them. It provides  examples which will prompt learners to think about what British values mean to them.</w:t>
      </w:r>
    </w:p>
    <w:p w14:paraId="5FA76F1C" w14:textId="77777777" w:rsidR="009F3F1B" w:rsidRPr="00F670AF" w:rsidRDefault="009F3F1B" w:rsidP="009F3F1B">
      <w:pPr>
        <w:textAlignment w:val="baseline"/>
        <w:rPr>
          <w:rFonts w:ascii="Arial" w:eastAsia="Times New Roman" w:hAnsi="Arial" w:cs="Arial"/>
          <w:color w:val="000000"/>
          <w:sz w:val="22"/>
          <w:szCs w:val="22"/>
        </w:rPr>
      </w:pPr>
    </w:p>
    <w:p w14:paraId="2AE9AFD0" w14:textId="77777777" w:rsidR="00A13D6A" w:rsidRPr="00F670AF" w:rsidRDefault="00A13D6A" w:rsidP="00A13D6A">
      <w:pPr>
        <w:shd w:val="clear" w:color="auto" w:fill="FFFFFF"/>
        <w:textAlignment w:val="baseline"/>
        <w:rPr>
          <w:rFonts w:ascii="Arial" w:eastAsia="Times New Roman" w:hAnsi="Arial" w:cs="Arial"/>
          <w:b/>
          <w:color w:val="000000"/>
          <w:sz w:val="22"/>
          <w:szCs w:val="22"/>
        </w:rPr>
      </w:pPr>
      <w:r w:rsidRPr="00F670AF">
        <w:rPr>
          <w:rFonts w:ascii="Arial" w:eastAsia="Times New Roman" w:hAnsi="Arial" w:cs="Arial"/>
          <w:b/>
          <w:color w:val="000000"/>
          <w:sz w:val="22"/>
          <w:szCs w:val="22"/>
        </w:rPr>
        <w:t>Watch the video on YouTube</w:t>
      </w:r>
    </w:p>
    <w:p w14:paraId="620A885D" w14:textId="77777777" w:rsidR="00A13D6A" w:rsidRPr="00F670AF" w:rsidRDefault="00A13D6A" w:rsidP="00A13D6A">
      <w:pPr>
        <w:shd w:val="clear" w:color="auto" w:fill="FFFFFF"/>
        <w:textAlignment w:val="baseline"/>
        <w:rPr>
          <w:rFonts w:ascii="Arial" w:eastAsia="Times New Roman" w:hAnsi="Arial" w:cs="Arial"/>
          <w:color w:val="000000"/>
          <w:sz w:val="22"/>
          <w:szCs w:val="22"/>
        </w:rPr>
      </w:pPr>
    </w:p>
    <w:p w14:paraId="491E54C4" w14:textId="77777777" w:rsidR="00A13D6A" w:rsidRPr="00F670AF" w:rsidRDefault="00A13D6A" w:rsidP="00A13D6A">
      <w:pPr>
        <w:shd w:val="clear" w:color="auto" w:fill="FFFFFF"/>
        <w:textAlignment w:val="baseline"/>
        <w:rPr>
          <w:rFonts w:ascii="Arial" w:eastAsia="Times New Roman" w:hAnsi="Arial" w:cs="Arial"/>
          <w:color w:val="000000"/>
          <w:sz w:val="22"/>
          <w:szCs w:val="22"/>
        </w:rPr>
      </w:pPr>
      <w:r w:rsidRPr="00F670AF">
        <w:rPr>
          <w:rFonts w:ascii="Arial" w:eastAsia="Times New Roman" w:hAnsi="Arial" w:cs="Arial"/>
          <w:color w:val="000000"/>
          <w:sz w:val="22"/>
          <w:szCs w:val="22"/>
        </w:rPr>
        <w:t>Click on the link below to watch the video on YouTube</w:t>
      </w:r>
    </w:p>
    <w:p w14:paraId="0588D884" w14:textId="6CCB4576" w:rsidR="009F3F1B" w:rsidRPr="009F3F1B" w:rsidRDefault="009F3F1B" w:rsidP="009F3F1B">
      <w:pPr>
        <w:textAlignment w:val="baseline"/>
        <w:rPr>
          <w:rFonts w:ascii="Helvetica Neue" w:eastAsia="Times New Roman" w:hAnsi="Helvetica Neue" w:cs="Times New Roman"/>
          <w:color w:val="000000"/>
          <w:sz w:val="22"/>
          <w:szCs w:val="22"/>
        </w:rPr>
      </w:pPr>
    </w:p>
    <w:p w14:paraId="6DE6F3CD" w14:textId="77777777" w:rsidR="009F3F1B" w:rsidRDefault="00F56B50" w:rsidP="009F3F1B">
      <w:pPr>
        <w:numPr>
          <w:ilvl w:val="0"/>
          <w:numId w:val="2"/>
        </w:numPr>
        <w:ind w:left="0"/>
        <w:textAlignment w:val="baseline"/>
        <w:rPr>
          <w:rFonts w:ascii="Helvetica Neue" w:eastAsia="Times New Roman" w:hAnsi="Helvetica Neue" w:cs="Times New Roman"/>
          <w:color w:val="000000"/>
          <w:sz w:val="22"/>
          <w:szCs w:val="22"/>
        </w:rPr>
      </w:pPr>
      <w:hyperlink r:id="rId10" w:history="1">
        <w:r w:rsidR="009F3F1B" w:rsidRPr="009F3F1B">
          <w:rPr>
            <w:rFonts w:ascii="Helvetica Neue" w:eastAsia="Times New Roman" w:hAnsi="Helvetica Neue" w:cs="Times New Roman"/>
            <w:color w:val="0071F8"/>
            <w:sz w:val="22"/>
            <w:szCs w:val="22"/>
            <w:u w:val="single"/>
            <w:bdr w:val="none" w:sz="0" w:space="0" w:color="auto" w:frame="1"/>
          </w:rPr>
          <w:t>ETF British values video for adult learners</w:t>
        </w:r>
      </w:hyperlink>
      <w:r w:rsidR="009F3F1B" w:rsidRPr="009F3F1B">
        <w:rPr>
          <w:rFonts w:ascii="Helvetica Neue" w:eastAsia="Times New Roman" w:hAnsi="Helvetica Neue" w:cs="Times New Roman"/>
          <w:color w:val="000000"/>
          <w:sz w:val="22"/>
          <w:szCs w:val="22"/>
        </w:rPr>
        <w:t> </w:t>
      </w:r>
      <w:r w:rsidR="009F3F1B">
        <w:rPr>
          <w:rFonts w:ascii="Helvetica Neue" w:eastAsia="Times New Roman" w:hAnsi="Helvetica Neue" w:cs="Times New Roman"/>
          <w:color w:val="000000"/>
          <w:sz w:val="22"/>
          <w:szCs w:val="22"/>
        </w:rPr>
        <w:t xml:space="preserve"> </w:t>
      </w:r>
    </w:p>
    <w:p w14:paraId="5023F3FC" w14:textId="2BA6BC25" w:rsidR="009F3F1B" w:rsidRPr="004F0F9A" w:rsidRDefault="009F3F1B" w:rsidP="009F3F1B">
      <w:pPr>
        <w:textAlignment w:val="baseline"/>
        <w:rPr>
          <w:rFonts w:ascii="Arial" w:eastAsia="Times New Roman" w:hAnsi="Arial" w:cs="Arial"/>
          <w:color w:val="000000"/>
        </w:rPr>
      </w:pPr>
    </w:p>
    <w:p w14:paraId="6C2DB03B" w14:textId="77777777" w:rsidR="00A13D6A" w:rsidRPr="00F670AF" w:rsidRDefault="00A13D6A" w:rsidP="00A13D6A">
      <w:pPr>
        <w:textAlignment w:val="baseline"/>
        <w:rPr>
          <w:rFonts w:ascii="Arial" w:eastAsia="Times New Roman" w:hAnsi="Arial" w:cs="Arial"/>
          <w:b/>
          <w:color w:val="000000"/>
          <w:sz w:val="22"/>
          <w:szCs w:val="22"/>
        </w:rPr>
      </w:pPr>
      <w:r w:rsidRPr="00F670AF">
        <w:rPr>
          <w:rFonts w:ascii="Arial" w:eastAsia="Times New Roman" w:hAnsi="Arial" w:cs="Arial"/>
          <w:b/>
          <w:color w:val="000000"/>
          <w:sz w:val="22"/>
          <w:szCs w:val="22"/>
        </w:rPr>
        <w:t>Download the video</w:t>
      </w:r>
    </w:p>
    <w:p w14:paraId="2FCEA6E5" w14:textId="77777777" w:rsidR="00A13D6A" w:rsidRPr="00F670AF" w:rsidRDefault="00A13D6A" w:rsidP="00A13D6A">
      <w:pPr>
        <w:textAlignment w:val="baseline"/>
        <w:rPr>
          <w:rFonts w:ascii="Arial" w:eastAsia="Times New Roman" w:hAnsi="Arial" w:cs="Arial"/>
          <w:color w:val="000000"/>
          <w:sz w:val="22"/>
          <w:szCs w:val="22"/>
        </w:rPr>
      </w:pPr>
    </w:p>
    <w:p w14:paraId="79328175" w14:textId="56F1CDD9" w:rsidR="00A13D6A" w:rsidRPr="00F670AF" w:rsidRDefault="00A13D6A" w:rsidP="009F3F1B">
      <w:pPr>
        <w:textAlignment w:val="baseline"/>
        <w:rPr>
          <w:rFonts w:ascii="Arial" w:eastAsia="Times New Roman" w:hAnsi="Arial" w:cs="Arial"/>
          <w:color w:val="000000"/>
          <w:sz w:val="22"/>
          <w:szCs w:val="22"/>
        </w:rPr>
      </w:pPr>
      <w:r w:rsidRPr="00F670AF">
        <w:rPr>
          <w:rFonts w:ascii="Arial" w:eastAsia="Times New Roman" w:hAnsi="Arial" w:cs="Arial"/>
          <w:color w:val="000000"/>
          <w:sz w:val="22"/>
          <w:szCs w:val="22"/>
        </w:rPr>
        <w:t>Click on the link  to downlo</w:t>
      </w:r>
      <w:r w:rsidR="00EF1C24">
        <w:rPr>
          <w:rFonts w:ascii="Arial" w:eastAsia="Times New Roman" w:hAnsi="Arial" w:cs="Arial"/>
          <w:color w:val="000000"/>
          <w:sz w:val="22"/>
          <w:szCs w:val="22"/>
        </w:rPr>
        <w:t xml:space="preserve">ad the video file in MP4 format - </w:t>
      </w:r>
      <w:r w:rsidRPr="00F670AF">
        <w:rPr>
          <w:rFonts w:ascii="Arial" w:eastAsia="Times New Roman" w:hAnsi="Arial" w:cs="Arial"/>
          <w:color w:val="000000"/>
          <w:sz w:val="22"/>
          <w:szCs w:val="22"/>
        </w:rPr>
        <w:t>Download file</w:t>
      </w:r>
    </w:p>
    <w:p w14:paraId="514B6C37" w14:textId="0787A874" w:rsidR="00A13D6A" w:rsidRPr="00F670AF" w:rsidRDefault="00A13D6A" w:rsidP="009F3F1B">
      <w:pPr>
        <w:textAlignment w:val="baseline"/>
        <w:rPr>
          <w:rFonts w:ascii="Arial" w:eastAsia="Times New Roman" w:hAnsi="Arial" w:cs="Arial"/>
          <w:color w:val="000000"/>
          <w:sz w:val="22"/>
          <w:szCs w:val="22"/>
        </w:rPr>
      </w:pPr>
    </w:p>
    <w:p w14:paraId="690003ED" w14:textId="34720E9E" w:rsidR="00AA0A2D" w:rsidRDefault="00F56B50" w:rsidP="009F3F1B">
      <w:pPr>
        <w:textAlignment w:val="baseline"/>
        <w:rPr>
          <w:rFonts w:ascii="Arial" w:eastAsia="Times New Roman" w:hAnsi="Arial" w:cs="Arial"/>
          <w:color w:val="000000"/>
          <w:sz w:val="22"/>
          <w:szCs w:val="22"/>
        </w:rPr>
      </w:pPr>
      <w:hyperlink r:id="rId11" w:history="1">
        <w:r w:rsidR="00AA0A2D" w:rsidRPr="00AA0A2D">
          <w:rPr>
            <w:rStyle w:val="Hyperlink"/>
            <w:rFonts w:ascii="Arial" w:eastAsia="Times New Roman" w:hAnsi="Arial" w:cs="Arial"/>
            <w:sz w:val="22"/>
            <w:szCs w:val="22"/>
          </w:rPr>
          <w:t>Download monologues</w:t>
        </w:r>
      </w:hyperlink>
    </w:p>
    <w:p w14:paraId="72472D77" w14:textId="2FA8121C" w:rsidR="00EF1C24" w:rsidRDefault="00EF1C24" w:rsidP="009F3F1B">
      <w:pPr>
        <w:textAlignment w:val="baseline"/>
        <w:rPr>
          <w:rFonts w:ascii="Arial" w:eastAsia="Times New Roman" w:hAnsi="Arial" w:cs="Arial"/>
          <w:color w:val="000000"/>
          <w:sz w:val="22"/>
          <w:szCs w:val="22"/>
        </w:rPr>
      </w:pPr>
    </w:p>
    <w:p w14:paraId="5DCB9AF4" w14:textId="6EB576CF" w:rsidR="00EF1C24" w:rsidRDefault="00EF1C24" w:rsidP="009F3F1B">
      <w:pPr>
        <w:textAlignment w:val="baseline"/>
        <w:rPr>
          <w:rFonts w:ascii="Arial" w:eastAsia="Times New Roman" w:hAnsi="Arial" w:cs="Arial"/>
          <w:color w:val="000000"/>
          <w:sz w:val="22"/>
          <w:szCs w:val="22"/>
        </w:rPr>
      </w:pPr>
    </w:p>
    <w:p w14:paraId="429BC641" w14:textId="6D118A8C" w:rsidR="0036176F" w:rsidRDefault="0036176F" w:rsidP="009F3F1B">
      <w:pPr>
        <w:textAlignment w:val="baseline"/>
        <w:rPr>
          <w:rFonts w:ascii="Arial" w:eastAsia="Times New Roman" w:hAnsi="Arial" w:cs="Arial"/>
          <w:color w:val="000000"/>
          <w:sz w:val="22"/>
          <w:szCs w:val="22"/>
        </w:rPr>
      </w:pPr>
    </w:p>
    <w:p w14:paraId="54FCFC04" w14:textId="77777777" w:rsidR="0036176F" w:rsidRPr="00F670AF" w:rsidRDefault="0036176F" w:rsidP="009F3F1B">
      <w:pPr>
        <w:textAlignment w:val="baseline"/>
        <w:rPr>
          <w:rFonts w:ascii="Arial" w:eastAsia="Times New Roman" w:hAnsi="Arial" w:cs="Arial"/>
          <w:color w:val="000000"/>
          <w:sz w:val="22"/>
          <w:szCs w:val="22"/>
        </w:rPr>
      </w:pPr>
    </w:p>
    <w:p w14:paraId="209CC262" w14:textId="695B350D" w:rsidR="00A13D6A" w:rsidRPr="00F670AF" w:rsidRDefault="00A13D6A" w:rsidP="009F3F1B">
      <w:pPr>
        <w:textAlignment w:val="baseline"/>
        <w:rPr>
          <w:rFonts w:ascii="Arial" w:eastAsia="Times New Roman" w:hAnsi="Arial" w:cs="Arial"/>
          <w:b/>
          <w:color w:val="000000"/>
          <w:sz w:val="22"/>
          <w:szCs w:val="22"/>
        </w:rPr>
      </w:pPr>
      <w:r w:rsidRPr="00F670AF">
        <w:rPr>
          <w:rFonts w:ascii="Arial" w:eastAsia="Times New Roman" w:hAnsi="Arial" w:cs="Arial"/>
          <w:b/>
          <w:color w:val="000000"/>
          <w:sz w:val="22"/>
          <w:szCs w:val="22"/>
        </w:rPr>
        <w:t>Supporting material</w:t>
      </w:r>
    </w:p>
    <w:p w14:paraId="348B9B60" w14:textId="7C06EC0E" w:rsidR="00A13D6A" w:rsidRPr="00F670AF" w:rsidRDefault="00A13D6A" w:rsidP="009F3F1B">
      <w:pPr>
        <w:textAlignment w:val="baseline"/>
        <w:rPr>
          <w:rFonts w:ascii="Arial" w:eastAsia="Times New Roman" w:hAnsi="Arial" w:cs="Arial"/>
          <w:color w:val="000000"/>
          <w:sz w:val="22"/>
          <w:szCs w:val="22"/>
        </w:rPr>
      </w:pPr>
    </w:p>
    <w:p w14:paraId="309AD570" w14:textId="3EFB095F" w:rsidR="00A13D6A" w:rsidRPr="00F670AF" w:rsidRDefault="00A13D6A" w:rsidP="009F3F1B">
      <w:pPr>
        <w:textAlignment w:val="baseline"/>
        <w:rPr>
          <w:rFonts w:ascii="Arial" w:eastAsia="Times New Roman" w:hAnsi="Arial" w:cs="Arial"/>
          <w:color w:val="000000"/>
          <w:sz w:val="22"/>
          <w:szCs w:val="22"/>
        </w:rPr>
      </w:pPr>
    </w:p>
    <w:p w14:paraId="661094A3" w14:textId="4B325A32" w:rsidR="00A13D6A" w:rsidRPr="00F670AF" w:rsidRDefault="00A13D6A" w:rsidP="00A13D6A">
      <w:pPr>
        <w:textAlignment w:val="baseline"/>
        <w:rPr>
          <w:rFonts w:ascii="Arial" w:eastAsia="Times New Roman" w:hAnsi="Arial" w:cs="Arial"/>
          <w:color w:val="000000"/>
          <w:sz w:val="22"/>
          <w:szCs w:val="22"/>
        </w:rPr>
      </w:pPr>
      <w:r w:rsidRPr="00F670AF">
        <w:rPr>
          <w:rFonts w:ascii="Arial" w:eastAsia="Times New Roman" w:hAnsi="Arial" w:cs="Arial"/>
          <w:color w:val="000000"/>
          <w:sz w:val="22"/>
          <w:szCs w:val="22"/>
        </w:rPr>
        <w:t xml:space="preserve">There is a resource pack that accompanies the videos.  </w:t>
      </w:r>
    </w:p>
    <w:p w14:paraId="3FA359A1" w14:textId="46E3981C" w:rsidR="00A13D6A" w:rsidRPr="00F670AF" w:rsidRDefault="00A13D6A" w:rsidP="009F3F1B">
      <w:pPr>
        <w:textAlignment w:val="baseline"/>
        <w:rPr>
          <w:rFonts w:ascii="Arial" w:eastAsia="Times New Roman" w:hAnsi="Arial" w:cs="Arial"/>
          <w:color w:val="000000"/>
          <w:sz w:val="22"/>
          <w:szCs w:val="22"/>
        </w:rPr>
      </w:pPr>
    </w:p>
    <w:p w14:paraId="1706A512" w14:textId="16AB7416" w:rsidR="004D1E62" w:rsidRPr="00F670AF" w:rsidRDefault="004D1E62" w:rsidP="004F0F9A">
      <w:pPr>
        <w:rPr>
          <w:rFonts w:ascii="Arial" w:hAnsi="Arial" w:cs="Arial"/>
          <w:sz w:val="22"/>
          <w:szCs w:val="22"/>
        </w:rPr>
      </w:pPr>
      <w:r w:rsidRPr="00F670AF">
        <w:rPr>
          <w:rFonts w:ascii="Arial" w:hAnsi="Arial" w:cs="Arial"/>
          <w:sz w:val="22"/>
          <w:szCs w:val="22"/>
        </w:rPr>
        <w:t>The support pack includes five units, each utilising either the documentary or drama video (with or without closed captions) and two additional PowerPoint resources</w:t>
      </w:r>
      <w:r w:rsidR="004F0F9A" w:rsidRPr="00F670AF">
        <w:rPr>
          <w:rFonts w:ascii="Arial" w:hAnsi="Arial" w:cs="Arial"/>
          <w:sz w:val="22"/>
          <w:szCs w:val="22"/>
        </w:rPr>
        <w:t>.</w:t>
      </w:r>
    </w:p>
    <w:p w14:paraId="510B5807" w14:textId="7A560FD4" w:rsidR="004D1E62" w:rsidRPr="00F670AF" w:rsidRDefault="004D1E62" w:rsidP="004D1E62">
      <w:pPr>
        <w:rPr>
          <w:rFonts w:ascii="Arial" w:hAnsi="Arial" w:cs="Arial"/>
          <w:sz w:val="22"/>
          <w:szCs w:val="22"/>
        </w:rPr>
      </w:pPr>
    </w:p>
    <w:p w14:paraId="3B3CE92C" w14:textId="77777777" w:rsidR="004D1E62" w:rsidRPr="00F670AF" w:rsidRDefault="004D1E62" w:rsidP="004D1E62">
      <w:pPr>
        <w:rPr>
          <w:rFonts w:ascii="Arial" w:hAnsi="Arial" w:cs="Arial"/>
          <w:sz w:val="22"/>
          <w:szCs w:val="22"/>
        </w:rPr>
      </w:pPr>
      <w:r w:rsidRPr="00F670AF">
        <w:rPr>
          <w:rFonts w:ascii="Arial" w:hAnsi="Arial" w:cs="Arial"/>
          <w:sz w:val="22"/>
          <w:szCs w:val="22"/>
        </w:rPr>
        <w:t>Each unit contains:</w:t>
      </w:r>
    </w:p>
    <w:p w14:paraId="2ACA14A7" w14:textId="77777777" w:rsidR="004D1E62" w:rsidRPr="00F670AF" w:rsidRDefault="004D1E62" w:rsidP="004D1E62">
      <w:pPr>
        <w:pStyle w:val="ListParagraph"/>
        <w:numPr>
          <w:ilvl w:val="0"/>
          <w:numId w:val="4"/>
        </w:numPr>
        <w:spacing w:after="160" w:line="259" w:lineRule="auto"/>
        <w:rPr>
          <w:rFonts w:ascii="Arial" w:hAnsi="Arial" w:cs="Arial"/>
          <w:sz w:val="22"/>
          <w:szCs w:val="22"/>
        </w:rPr>
      </w:pPr>
      <w:r w:rsidRPr="00F670AF">
        <w:rPr>
          <w:rFonts w:ascii="Arial" w:hAnsi="Arial" w:cs="Arial"/>
          <w:sz w:val="22"/>
          <w:szCs w:val="22"/>
        </w:rPr>
        <w:t xml:space="preserve">A subheading which gives the basic overview of how the unit embeds British values and Prevent duty considerations. </w:t>
      </w:r>
    </w:p>
    <w:p w14:paraId="25871214" w14:textId="77777777" w:rsidR="004D1E62" w:rsidRPr="00F670AF" w:rsidRDefault="004D1E62" w:rsidP="004D1E62">
      <w:pPr>
        <w:pStyle w:val="ListParagraph"/>
        <w:numPr>
          <w:ilvl w:val="0"/>
          <w:numId w:val="4"/>
        </w:numPr>
        <w:spacing w:after="160" w:line="259" w:lineRule="auto"/>
        <w:rPr>
          <w:rFonts w:ascii="Arial" w:hAnsi="Arial" w:cs="Arial"/>
          <w:sz w:val="22"/>
          <w:szCs w:val="22"/>
        </w:rPr>
      </w:pPr>
      <w:r w:rsidRPr="00F670AF">
        <w:rPr>
          <w:rFonts w:ascii="Arial" w:hAnsi="Arial" w:cs="Arial"/>
          <w:sz w:val="22"/>
          <w:szCs w:val="22"/>
        </w:rPr>
        <w:t>A list of extra resources required.</w:t>
      </w:r>
    </w:p>
    <w:p w14:paraId="49CD40B6" w14:textId="77777777" w:rsidR="004D1E62" w:rsidRPr="00F670AF" w:rsidRDefault="004D1E62" w:rsidP="004D1E62">
      <w:pPr>
        <w:pStyle w:val="ListParagraph"/>
        <w:numPr>
          <w:ilvl w:val="0"/>
          <w:numId w:val="4"/>
        </w:numPr>
        <w:spacing w:after="160" w:line="259" w:lineRule="auto"/>
        <w:rPr>
          <w:rFonts w:ascii="Arial" w:hAnsi="Arial" w:cs="Arial"/>
          <w:sz w:val="22"/>
          <w:szCs w:val="22"/>
        </w:rPr>
      </w:pPr>
      <w:r w:rsidRPr="00F670AF">
        <w:rPr>
          <w:rFonts w:ascii="Arial" w:hAnsi="Arial" w:cs="Arial"/>
          <w:sz w:val="22"/>
          <w:szCs w:val="22"/>
        </w:rPr>
        <w:t>Suggested lesson objectives.</w:t>
      </w:r>
    </w:p>
    <w:p w14:paraId="62386FD7" w14:textId="77777777" w:rsidR="004D1E62" w:rsidRPr="00F670AF" w:rsidRDefault="004D1E62" w:rsidP="004D1E62">
      <w:pPr>
        <w:pStyle w:val="ListParagraph"/>
        <w:numPr>
          <w:ilvl w:val="0"/>
          <w:numId w:val="4"/>
        </w:numPr>
        <w:spacing w:after="160" w:line="259" w:lineRule="auto"/>
        <w:rPr>
          <w:rFonts w:ascii="Arial" w:hAnsi="Arial" w:cs="Arial"/>
          <w:sz w:val="22"/>
          <w:szCs w:val="22"/>
        </w:rPr>
      </w:pPr>
      <w:r w:rsidRPr="00F670AF">
        <w:rPr>
          <w:rFonts w:ascii="Arial" w:hAnsi="Arial" w:cs="Arial"/>
          <w:sz w:val="22"/>
          <w:szCs w:val="22"/>
        </w:rPr>
        <w:t>Areas for literacy and language focus.</w:t>
      </w:r>
    </w:p>
    <w:p w14:paraId="2A277043" w14:textId="77777777" w:rsidR="004D1E62" w:rsidRPr="00F670AF" w:rsidRDefault="004D1E62" w:rsidP="004D1E62">
      <w:pPr>
        <w:pStyle w:val="ListParagraph"/>
        <w:numPr>
          <w:ilvl w:val="0"/>
          <w:numId w:val="4"/>
        </w:numPr>
        <w:spacing w:after="160" w:line="259" w:lineRule="auto"/>
        <w:rPr>
          <w:rFonts w:ascii="Arial" w:hAnsi="Arial" w:cs="Arial"/>
          <w:sz w:val="22"/>
          <w:szCs w:val="22"/>
        </w:rPr>
      </w:pPr>
      <w:r w:rsidRPr="00F670AF">
        <w:rPr>
          <w:rFonts w:ascii="Arial" w:hAnsi="Arial" w:cs="Arial"/>
          <w:sz w:val="22"/>
          <w:szCs w:val="22"/>
        </w:rPr>
        <w:t>Key words related to British values, the Prevent duty and e-safety.</w:t>
      </w:r>
    </w:p>
    <w:p w14:paraId="460A760F" w14:textId="77777777" w:rsidR="004D1E62" w:rsidRPr="00F670AF" w:rsidRDefault="004D1E62" w:rsidP="004D1E62">
      <w:pPr>
        <w:pStyle w:val="ListParagraph"/>
        <w:numPr>
          <w:ilvl w:val="0"/>
          <w:numId w:val="4"/>
        </w:numPr>
        <w:spacing w:after="160" w:line="259" w:lineRule="auto"/>
        <w:rPr>
          <w:rFonts w:ascii="Arial" w:hAnsi="Arial" w:cs="Arial"/>
          <w:sz w:val="22"/>
          <w:szCs w:val="22"/>
        </w:rPr>
      </w:pPr>
      <w:r w:rsidRPr="00F670AF">
        <w:rPr>
          <w:rFonts w:ascii="Arial" w:hAnsi="Arial" w:cs="Arial"/>
          <w:color w:val="000000" w:themeColor="text1"/>
          <w:sz w:val="22"/>
          <w:szCs w:val="22"/>
        </w:rPr>
        <w:t xml:space="preserve">A </w:t>
      </w:r>
      <w:r w:rsidRPr="00F670AF">
        <w:rPr>
          <w:rFonts w:ascii="Arial" w:hAnsi="Arial" w:cs="Arial"/>
          <w:b/>
          <w:color w:val="000000" w:themeColor="text1"/>
          <w:sz w:val="22"/>
          <w:szCs w:val="22"/>
        </w:rPr>
        <w:t xml:space="preserve">Challenge+ </w:t>
      </w:r>
      <w:r w:rsidRPr="00F670AF">
        <w:rPr>
          <w:rFonts w:ascii="Arial" w:hAnsi="Arial" w:cs="Arial"/>
          <w:sz w:val="22"/>
          <w:szCs w:val="22"/>
        </w:rPr>
        <w:t xml:space="preserve">section for alternative tasks, differentiation and a sheet which shows how to use the resources if the setting has limited or no technology. </w:t>
      </w:r>
    </w:p>
    <w:p w14:paraId="1A5FEE60" w14:textId="77777777" w:rsidR="004D1E62" w:rsidRPr="00F670AF" w:rsidRDefault="004D1E62" w:rsidP="004D1E62">
      <w:pPr>
        <w:pStyle w:val="ListParagraph"/>
        <w:numPr>
          <w:ilvl w:val="0"/>
          <w:numId w:val="4"/>
        </w:numPr>
        <w:spacing w:after="160" w:line="259" w:lineRule="auto"/>
        <w:rPr>
          <w:rFonts w:ascii="Arial" w:hAnsi="Arial" w:cs="Arial"/>
          <w:sz w:val="22"/>
          <w:szCs w:val="22"/>
        </w:rPr>
      </w:pPr>
      <w:r w:rsidRPr="00F670AF">
        <w:rPr>
          <w:rFonts w:ascii="Arial" w:hAnsi="Arial" w:cs="Arial"/>
          <w:sz w:val="22"/>
          <w:szCs w:val="22"/>
        </w:rPr>
        <w:t>Activity resources for printing. Do note that most of these resources have spare boxes for you to add your own ideas and personalise the activity for your own learners.</w:t>
      </w:r>
    </w:p>
    <w:p w14:paraId="6D4892F1" w14:textId="77777777" w:rsidR="004D1E62" w:rsidRPr="00F670AF" w:rsidRDefault="004D1E62" w:rsidP="004D1E62">
      <w:pPr>
        <w:pStyle w:val="ListParagraph"/>
        <w:numPr>
          <w:ilvl w:val="0"/>
          <w:numId w:val="4"/>
        </w:numPr>
        <w:spacing w:after="160" w:line="259" w:lineRule="auto"/>
        <w:rPr>
          <w:rFonts w:ascii="Arial" w:hAnsi="Arial" w:cs="Arial"/>
          <w:sz w:val="22"/>
          <w:szCs w:val="22"/>
        </w:rPr>
      </w:pPr>
      <w:r w:rsidRPr="00F670AF">
        <w:rPr>
          <w:rFonts w:ascii="Arial" w:hAnsi="Arial" w:cs="Arial"/>
          <w:sz w:val="22"/>
          <w:szCs w:val="22"/>
        </w:rPr>
        <w:t xml:space="preserve">Explicit and implicit (e.g. enacted during a class activity such as voting) explorations of the values. It’s up to you, the teacher, to point out the implicit actions if you feel relevant and appropriate to your class and their language level. </w:t>
      </w:r>
    </w:p>
    <w:p w14:paraId="143A1EFD" w14:textId="77777777" w:rsidR="004D1E62" w:rsidRPr="00F670AF" w:rsidRDefault="004D1E62" w:rsidP="004D1E62">
      <w:pPr>
        <w:pStyle w:val="ListParagraph"/>
        <w:rPr>
          <w:rFonts w:ascii="Arial" w:hAnsi="Arial" w:cs="Arial"/>
          <w:sz w:val="22"/>
          <w:szCs w:val="22"/>
        </w:rPr>
      </w:pPr>
    </w:p>
    <w:p w14:paraId="14C39812" w14:textId="77777777" w:rsidR="004D1E62" w:rsidRPr="00F670AF" w:rsidRDefault="004D1E62" w:rsidP="004D1E62">
      <w:pPr>
        <w:rPr>
          <w:rFonts w:ascii="Arial" w:hAnsi="Arial" w:cs="Arial"/>
          <w:sz w:val="22"/>
          <w:szCs w:val="22"/>
        </w:rPr>
      </w:pPr>
      <w:r w:rsidRPr="00F670AF">
        <w:rPr>
          <w:rFonts w:ascii="Arial" w:hAnsi="Arial" w:cs="Arial"/>
          <w:sz w:val="22"/>
          <w:szCs w:val="22"/>
        </w:rPr>
        <w:t>The units are arranged as loose lesson plans. However, they are not prescriptive and are not intended to be used directly as lesson plans. It’s very important that you pick and choose the activities that you think would work with your learners (as you know them best!) and add elements that you think would solidify the lesson for your particular class.</w:t>
      </w:r>
    </w:p>
    <w:p w14:paraId="1D3BE950" w14:textId="63955832" w:rsidR="00A13D6A" w:rsidRPr="009F3F1B" w:rsidRDefault="00A13D6A" w:rsidP="009F3F1B">
      <w:pPr>
        <w:textAlignment w:val="baseline"/>
        <w:rPr>
          <w:rFonts w:ascii="Helvetica Neue" w:eastAsia="Times New Roman" w:hAnsi="Helvetica Neue" w:cs="Times New Roman"/>
          <w:color w:val="000000"/>
          <w:sz w:val="22"/>
          <w:szCs w:val="22"/>
        </w:rPr>
      </w:pPr>
    </w:p>
    <w:p w14:paraId="0B367069" w14:textId="5095002E" w:rsidR="00A13D6A" w:rsidRDefault="00F56B50" w:rsidP="009F3F1B">
      <w:pPr>
        <w:numPr>
          <w:ilvl w:val="0"/>
          <w:numId w:val="2"/>
        </w:numPr>
        <w:ind w:left="0"/>
        <w:textAlignment w:val="baseline"/>
        <w:rPr>
          <w:rFonts w:ascii="Helvetica Neue" w:eastAsia="Times New Roman" w:hAnsi="Helvetica Neue" w:cs="Times New Roman"/>
          <w:color w:val="000000"/>
          <w:sz w:val="22"/>
          <w:szCs w:val="22"/>
        </w:rPr>
      </w:pPr>
      <w:hyperlink r:id="rId12" w:history="1">
        <w:r w:rsidR="009F3F1B" w:rsidRPr="009F3F1B">
          <w:rPr>
            <w:rFonts w:ascii="Helvetica Neue" w:eastAsia="Times New Roman" w:hAnsi="Helvetica Neue" w:cs="Times New Roman"/>
            <w:color w:val="0071F8"/>
            <w:sz w:val="22"/>
            <w:szCs w:val="22"/>
            <w:u w:val="single"/>
            <w:bdr w:val="none" w:sz="0" w:space="0" w:color="auto" w:frame="1"/>
          </w:rPr>
          <w:t>Prevent and British Values resource PDF</w:t>
        </w:r>
      </w:hyperlink>
      <w:r w:rsidR="009F3F1B" w:rsidRPr="009F3F1B">
        <w:rPr>
          <w:rFonts w:ascii="Helvetica Neue" w:eastAsia="Times New Roman" w:hAnsi="Helvetica Neue" w:cs="Times New Roman"/>
          <w:color w:val="000000"/>
          <w:sz w:val="22"/>
          <w:szCs w:val="22"/>
        </w:rPr>
        <w:t> </w:t>
      </w:r>
    </w:p>
    <w:p w14:paraId="7F34BB66" w14:textId="77777777" w:rsidR="00A13D6A" w:rsidRDefault="00A13D6A" w:rsidP="00A13D6A">
      <w:pPr>
        <w:textAlignment w:val="baseline"/>
        <w:rPr>
          <w:rFonts w:ascii="Helvetica Neue" w:eastAsia="Times New Roman" w:hAnsi="Helvetica Neue" w:cs="Times New Roman"/>
          <w:color w:val="000000"/>
          <w:sz w:val="22"/>
          <w:szCs w:val="22"/>
        </w:rPr>
      </w:pPr>
    </w:p>
    <w:p w14:paraId="7953B1D5" w14:textId="5FD6DACE" w:rsidR="00A13D6A" w:rsidRDefault="00F56B50" w:rsidP="009F3F1B">
      <w:pPr>
        <w:numPr>
          <w:ilvl w:val="0"/>
          <w:numId w:val="2"/>
        </w:numPr>
        <w:ind w:left="0"/>
        <w:textAlignment w:val="baseline"/>
        <w:rPr>
          <w:rFonts w:ascii="Helvetica Neue" w:eastAsia="Times New Roman" w:hAnsi="Helvetica Neue" w:cs="Times New Roman"/>
          <w:color w:val="000000"/>
          <w:sz w:val="22"/>
          <w:szCs w:val="22"/>
        </w:rPr>
      </w:pPr>
      <w:hyperlink r:id="rId13" w:history="1">
        <w:r w:rsidR="009F3F1B" w:rsidRPr="009F3F1B">
          <w:rPr>
            <w:rFonts w:ascii="Helvetica Neue" w:eastAsia="Times New Roman" w:hAnsi="Helvetica Neue" w:cs="Times New Roman"/>
            <w:color w:val="0071F8"/>
            <w:sz w:val="22"/>
            <w:szCs w:val="22"/>
            <w:u w:val="single"/>
            <w:bdr w:val="none" w:sz="0" w:space="0" w:color="auto" w:frame="1"/>
          </w:rPr>
          <w:t>Prevent and British Values resource Word doc </w:t>
        </w:r>
      </w:hyperlink>
    </w:p>
    <w:p w14:paraId="3ED6939A" w14:textId="77777777" w:rsidR="00A13D6A" w:rsidRPr="004F0F9A" w:rsidRDefault="00A13D6A" w:rsidP="00A13D6A">
      <w:pPr>
        <w:textAlignment w:val="baseline"/>
        <w:rPr>
          <w:rFonts w:ascii="Arial" w:eastAsia="Times New Roman" w:hAnsi="Arial" w:cs="Arial"/>
          <w:color w:val="000000"/>
        </w:rPr>
      </w:pPr>
    </w:p>
    <w:p w14:paraId="0E53F5C6" w14:textId="26C4F3D7" w:rsidR="009F3F1B" w:rsidRPr="00F670AF" w:rsidRDefault="00A13D6A" w:rsidP="00A13D6A">
      <w:pPr>
        <w:textAlignment w:val="baseline"/>
        <w:rPr>
          <w:rFonts w:ascii="Arial" w:eastAsia="Times New Roman" w:hAnsi="Arial" w:cs="Arial"/>
          <w:color w:val="000000"/>
          <w:sz w:val="22"/>
          <w:szCs w:val="22"/>
        </w:rPr>
      </w:pPr>
      <w:r w:rsidRPr="00F670AF">
        <w:rPr>
          <w:rFonts w:ascii="Arial" w:eastAsia="Times New Roman" w:hAnsi="Arial" w:cs="Arial"/>
          <w:color w:val="000000"/>
          <w:sz w:val="22"/>
          <w:szCs w:val="22"/>
        </w:rPr>
        <w:t>T</w:t>
      </w:r>
      <w:r w:rsidR="009F3F1B" w:rsidRPr="00F670AF">
        <w:rPr>
          <w:rFonts w:ascii="Arial" w:eastAsia="Times New Roman" w:hAnsi="Arial" w:cs="Arial"/>
          <w:color w:val="000000"/>
          <w:sz w:val="22"/>
          <w:szCs w:val="22"/>
        </w:rPr>
        <w:t>he Word version of the document is provided so that staff can adjust the activities if needed</w:t>
      </w:r>
    </w:p>
    <w:p w14:paraId="48BAB208" w14:textId="77777777" w:rsidR="00A13D6A" w:rsidRPr="00F670AF" w:rsidRDefault="00A13D6A" w:rsidP="00A13D6A">
      <w:pPr>
        <w:textAlignment w:val="baseline"/>
        <w:rPr>
          <w:rFonts w:ascii="Arial" w:eastAsia="Times New Roman" w:hAnsi="Arial" w:cs="Arial"/>
          <w:color w:val="000000"/>
          <w:sz w:val="22"/>
          <w:szCs w:val="22"/>
        </w:rPr>
      </w:pPr>
    </w:p>
    <w:p w14:paraId="46085DA2" w14:textId="4F68D672" w:rsidR="009F3F1B" w:rsidRPr="00F670AF" w:rsidRDefault="00A13D6A" w:rsidP="00A13D6A">
      <w:pPr>
        <w:textAlignment w:val="baseline"/>
        <w:rPr>
          <w:rFonts w:ascii="Arial" w:eastAsia="Times New Roman" w:hAnsi="Arial" w:cs="Arial"/>
          <w:color w:val="000000"/>
          <w:sz w:val="22"/>
          <w:szCs w:val="22"/>
        </w:rPr>
      </w:pPr>
      <w:r w:rsidRPr="00F670AF">
        <w:rPr>
          <w:rFonts w:ascii="Arial" w:eastAsia="Times New Roman" w:hAnsi="Arial" w:cs="Arial"/>
          <w:color w:val="000000"/>
          <w:sz w:val="22"/>
          <w:szCs w:val="22"/>
        </w:rPr>
        <w:t>PowerPoints</w:t>
      </w:r>
      <w:r w:rsidR="009F3F1B" w:rsidRPr="00F670AF">
        <w:rPr>
          <w:rFonts w:ascii="Arial" w:eastAsia="Times New Roman" w:hAnsi="Arial" w:cs="Arial"/>
          <w:color w:val="000000"/>
          <w:sz w:val="22"/>
          <w:szCs w:val="22"/>
        </w:rPr>
        <w:t xml:space="preserve"> to accompany </w:t>
      </w:r>
      <w:r w:rsidRPr="00F670AF">
        <w:rPr>
          <w:rFonts w:ascii="Arial" w:eastAsia="Times New Roman" w:hAnsi="Arial" w:cs="Arial"/>
          <w:color w:val="000000"/>
          <w:sz w:val="22"/>
          <w:szCs w:val="22"/>
        </w:rPr>
        <w:t xml:space="preserve">above </w:t>
      </w:r>
      <w:r w:rsidR="009F3F1B" w:rsidRPr="00F670AF">
        <w:rPr>
          <w:rFonts w:ascii="Arial" w:eastAsia="Times New Roman" w:hAnsi="Arial" w:cs="Arial"/>
          <w:color w:val="000000"/>
          <w:sz w:val="22"/>
          <w:szCs w:val="22"/>
        </w:rPr>
        <w:t>resource pack</w:t>
      </w:r>
    </w:p>
    <w:p w14:paraId="3BA58656" w14:textId="77777777" w:rsidR="00A13D6A" w:rsidRPr="009F3F1B" w:rsidRDefault="00A13D6A" w:rsidP="00A13D6A">
      <w:pPr>
        <w:textAlignment w:val="baseline"/>
        <w:rPr>
          <w:rFonts w:ascii="Helvetica Neue" w:eastAsia="Times New Roman" w:hAnsi="Helvetica Neue" w:cs="Times New Roman"/>
          <w:color w:val="000000"/>
          <w:sz w:val="22"/>
          <w:szCs w:val="22"/>
        </w:rPr>
      </w:pPr>
    </w:p>
    <w:p w14:paraId="49FCEC3D" w14:textId="34776222" w:rsidR="009F3F1B" w:rsidRPr="00A13D6A" w:rsidRDefault="00F56B50" w:rsidP="009F3F1B">
      <w:pPr>
        <w:numPr>
          <w:ilvl w:val="1"/>
          <w:numId w:val="2"/>
        </w:numPr>
        <w:ind w:left="360"/>
        <w:textAlignment w:val="baseline"/>
        <w:rPr>
          <w:rFonts w:ascii="Helvetica Neue" w:eastAsia="Times New Roman" w:hAnsi="Helvetica Neue" w:cs="Times New Roman"/>
          <w:color w:val="000000"/>
          <w:sz w:val="22"/>
          <w:szCs w:val="22"/>
        </w:rPr>
      </w:pPr>
      <w:hyperlink r:id="rId14" w:history="1">
        <w:r w:rsidR="009F3F1B" w:rsidRPr="009F3F1B">
          <w:rPr>
            <w:rFonts w:ascii="Helvetica Neue" w:eastAsia="Times New Roman" w:hAnsi="Helvetica Neue" w:cs="Times New Roman"/>
            <w:color w:val="0071F8"/>
            <w:sz w:val="22"/>
            <w:szCs w:val="22"/>
            <w:u w:val="single"/>
            <w:bdr w:val="none" w:sz="0" w:space="0" w:color="auto" w:frame="1"/>
          </w:rPr>
          <w:t>Staying Safe Online PowerPoint</w:t>
        </w:r>
      </w:hyperlink>
    </w:p>
    <w:p w14:paraId="62FC7BA2" w14:textId="77777777" w:rsidR="00A13D6A" w:rsidRPr="009F3F1B" w:rsidRDefault="00A13D6A" w:rsidP="00A13D6A">
      <w:pPr>
        <w:ind w:left="360"/>
        <w:textAlignment w:val="baseline"/>
        <w:rPr>
          <w:rFonts w:ascii="Helvetica Neue" w:eastAsia="Times New Roman" w:hAnsi="Helvetica Neue" w:cs="Times New Roman"/>
          <w:color w:val="000000"/>
          <w:sz w:val="22"/>
          <w:szCs w:val="22"/>
        </w:rPr>
      </w:pPr>
    </w:p>
    <w:p w14:paraId="06FFB894" w14:textId="77777777" w:rsidR="009F3F1B" w:rsidRPr="009F3F1B" w:rsidRDefault="00F56B50" w:rsidP="009F3F1B">
      <w:pPr>
        <w:numPr>
          <w:ilvl w:val="1"/>
          <w:numId w:val="2"/>
        </w:numPr>
        <w:ind w:left="360"/>
        <w:textAlignment w:val="baseline"/>
        <w:rPr>
          <w:rFonts w:ascii="Helvetica Neue" w:eastAsia="Times New Roman" w:hAnsi="Helvetica Neue" w:cs="Times New Roman"/>
          <w:color w:val="000000"/>
          <w:sz w:val="22"/>
          <w:szCs w:val="22"/>
        </w:rPr>
      </w:pPr>
      <w:hyperlink r:id="rId15" w:history="1">
        <w:r w:rsidR="009F3F1B" w:rsidRPr="009F3F1B">
          <w:rPr>
            <w:rFonts w:ascii="Helvetica Neue" w:eastAsia="Times New Roman" w:hAnsi="Helvetica Neue" w:cs="Times New Roman"/>
            <w:color w:val="0071F8"/>
            <w:sz w:val="22"/>
            <w:szCs w:val="22"/>
            <w:u w:val="single"/>
            <w:bdr w:val="none" w:sz="0" w:space="0" w:color="auto" w:frame="1"/>
          </w:rPr>
          <w:t>Talking British Values PowerPoint</w:t>
        </w:r>
      </w:hyperlink>
    </w:p>
    <w:p w14:paraId="1B58C622" w14:textId="77777777" w:rsidR="009F3F1B" w:rsidRDefault="009F3F1B" w:rsidP="009F3F1B">
      <w:pPr>
        <w:shd w:val="clear" w:color="auto" w:fill="FFFFFF"/>
        <w:textAlignment w:val="baseline"/>
        <w:rPr>
          <w:rFonts w:ascii="Helvetica Neue" w:eastAsia="Times New Roman" w:hAnsi="Helvetica Neue" w:cs="Times New Roman"/>
          <w:color w:val="000000"/>
          <w:sz w:val="22"/>
          <w:szCs w:val="22"/>
        </w:rPr>
      </w:pPr>
    </w:p>
    <w:p w14:paraId="37B5BAF4" w14:textId="77777777" w:rsidR="009F3F1B" w:rsidRDefault="009F3F1B" w:rsidP="009F3F1B">
      <w:pPr>
        <w:shd w:val="clear" w:color="auto" w:fill="FFFFFF"/>
        <w:textAlignment w:val="baseline"/>
        <w:rPr>
          <w:rFonts w:ascii="Helvetica Neue" w:eastAsia="Times New Roman" w:hAnsi="Helvetica Neue" w:cs="Times New Roman"/>
          <w:color w:val="000000"/>
          <w:sz w:val="22"/>
          <w:szCs w:val="22"/>
        </w:rPr>
      </w:pPr>
    </w:p>
    <w:p w14:paraId="628A219A" w14:textId="6837FF9D" w:rsidR="00A13D6A" w:rsidRDefault="00A13D6A" w:rsidP="009F3F1B">
      <w:pPr>
        <w:shd w:val="clear" w:color="auto" w:fill="FFFFFF"/>
        <w:textAlignment w:val="baseline"/>
        <w:rPr>
          <w:rFonts w:ascii="Helvetica Neue" w:eastAsia="Times New Roman" w:hAnsi="Helvetica Neue" w:cs="Times New Roman"/>
          <w:color w:val="000000"/>
          <w:sz w:val="22"/>
          <w:szCs w:val="22"/>
        </w:rPr>
      </w:pPr>
    </w:p>
    <w:p w14:paraId="47560EBD" w14:textId="77777777" w:rsidR="00A13D6A" w:rsidRDefault="00A13D6A" w:rsidP="009F3F1B">
      <w:pPr>
        <w:shd w:val="clear" w:color="auto" w:fill="FFFFFF"/>
        <w:textAlignment w:val="baseline"/>
        <w:rPr>
          <w:rFonts w:ascii="Helvetica Neue" w:eastAsia="Times New Roman" w:hAnsi="Helvetica Neue" w:cs="Times New Roman"/>
          <w:color w:val="000000"/>
          <w:sz w:val="22"/>
          <w:szCs w:val="22"/>
        </w:rPr>
      </w:pPr>
    </w:p>
    <w:p w14:paraId="7D012CAF" w14:textId="77777777" w:rsidR="009F3F1B" w:rsidRDefault="009F3F1B" w:rsidP="009F3F1B">
      <w:pPr>
        <w:shd w:val="clear" w:color="auto" w:fill="FFFFFF"/>
        <w:textAlignment w:val="baseline"/>
        <w:rPr>
          <w:rFonts w:ascii="Helvetica Neue" w:eastAsia="Times New Roman" w:hAnsi="Helvetica Neue" w:cs="Times New Roman"/>
          <w:color w:val="000000"/>
          <w:sz w:val="22"/>
          <w:szCs w:val="22"/>
        </w:rPr>
      </w:pPr>
    </w:p>
    <w:p w14:paraId="311C2FC9" w14:textId="77777777" w:rsidR="009F3F1B" w:rsidRDefault="009F3F1B"/>
    <w:sectPr w:rsidR="009F3F1B" w:rsidSect="006B508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D05A3" w14:textId="77777777" w:rsidR="00F56B50" w:rsidRDefault="00F56B50" w:rsidP="00C125CC">
      <w:r>
        <w:separator/>
      </w:r>
    </w:p>
  </w:endnote>
  <w:endnote w:type="continuationSeparator" w:id="0">
    <w:p w14:paraId="2C9A782C" w14:textId="77777777" w:rsidR="00F56B50" w:rsidRDefault="00F56B50" w:rsidP="00C1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B58E6" w14:textId="77777777" w:rsidR="00F56B50" w:rsidRDefault="00F56B50" w:rsidP="00C125CC">
      <w:r>
        <w:separator/>
      </w:r>
    </w:p>
  </w:footnote>
  <w:footnote w:type="continuationSeparator" w:id="0">
    <w:p w14:paraId="7D845612" w14:textId="77777777" w:rsidR="00F56B50" w:rsidRDefault="00F56B50" w:rsidP="00C12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6023"/>
    <w:multiLevelType w:val="hybridMultilevel"/>
    <w:tmpl w:val="5F3CEC86"/>
    <w:lvl w:ilvl="0" w:tplc="F9A6EB4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E7E38"/>
    <w:multiLevelType w:val="hybridMultilevel"/>
    <w:tmpl w:val="0C6A8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73C47"/>
    <w:multiLevelType w:val="multilevel"/>
    <w:tmpl w:val="85521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D966E9"/>
    <w:multiLevelType w:val="multilevel"/>
    <w:tmpl w:val="A7A058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F1B"/>
    <w:rsid w:val="001F3847"/>
    <w:rsid w:val="002220DC"/>
    <w:rsid w:val="00301DB9"/>
    <w:rsid w:val="00326B77"/>
    <w:rsid w:val="0036176F"/>
    <w:rsid w:val="004C00AB"/>
    <w:rsid w:val="004D1E62"/>
    <w:rsid w:val="004F0F9A"/>
    <w:rsid w:val="006214F6"/>
    <w:rsid w:val="006340A7"/>
    <w:rsid w:val="00674D7F"/>
    <w:rsid w:val="006B5085"/>
    <w:rsid w:val="0075010C"/>
    <w:rsid w:val="00795A79"/>
    <w:rsid w:val="009F3F1B"/>
    <w:rsid w:val="00A13D6A"/>
    <w:rsid w:val="00AA0A2D"/>
    <w:rsid w:val="00AD231A"/>
    <w:rsid w:val="00B540FD"/>
    <w:rsid w:val="00C125CC"/>
    <w:rsid w:val="00EF1C24"/>
    <w:rsid w:val="00F56B50"/>
    <w:rsid w:val="00F67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2979BD"/>
  <w14:defaultImageDpi w14:val="32767"/>
  <w15:chartTrackingRefBased/>
  <w15:docId w15:val="{24CBE7E8-57F0-F642-B1CE-6762E283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3F1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F3F1B"/>
    <w:rPr>
      <w:b/>
      <w:bCs/>
    </w:rPr>
  </w:style>
  <w:style w:type="character" w:styleId="Hyperlink">
    <w:name w:val="Hyperlink"/>
    <w:basedOn w:val="DefaultParagraphFont"/>
    <w:uiPriority w:val="99"/>
    <w:unhideWhenUsed/>
    <w:rsid w:val="009F3F1B"/>
    <w:rPr>
      <w:color w:val="0000FF"/>
      <w:u w:val="single"/>
    </w:rPr>
  </w:style>
  <w:style w:type="paragraph" w:styleId="ListParagraph">
    <w:name w:val="List Paragraph"/>
    <w:basedOn w:val="Normal"/>
    <w:uiPriority w:val="34"/>
    <w:qFormat/>
    <w:rsid w:val="009F3F1B"/>
    <w:pPr>
      <w:ind w:left="720"/>
      <w:contextualSpacing/>
    </w:pPr>
  </w:style>
  <w:style w:type="paragraph" w:styleId="Header">
    <w:name w:val="header"/>
    <w:basedOn w:val="Normal"/>
    <w:link w:val="HeaderChar"/>
    <w:uiPriority w:val="99"/>
    <w:unhideWhenUsed/>
    <w:rsid w:val="00C125CC"/>
    <w:pPr>
      <w:tabs>
        <w:tab w:val="center" w:pos="4513"/>
        <w:tab w:val="right" w:pos="9026"/>
      </w:tabs>
    </w:pPr>
  </w:style>
  <w:style w:type="character" w:customStyle="1" w:styleId="HeaderChar">
    <w:name w:val="Header Char"/>
    <w:basedOn w:val="DefaultParagraphFont"/>
    <w:link w:val="Header"/>
    <w:uiPriority w:val="99"/>
    <w:rsid w:val="00C125CC"/>
  </w:style>
  <w:style w:type="paragraph" w:styleId="Footer">
    <w:name w:val="footer"/>
    <w:basedOn w:val="Normal"/>
    <w:link w:val="FooterChar"/>
    <w:uiPriority w:val="99"/>
    <w:unhideWhenUsed/>
    <w:rsid w:val="00C125CC"/>
    <w:pPr>
      <w:tabs>
        <w:tab w:val="center" w:pos="4513"/>
        <w:tab w:val="right" w:pos="9026"/>
      </w:tabs>
    </w:pPr>
  </w:style>
  <w:style w:type="character" w:customStyle="1" w:styleId="FooterChar">
    <w:name w:val="Footer Char"/>
    <w:basedOn w:val="DefaultParagraphFont"/>
    <w:link w:val="Footer"/>
    <w:uiPriority w:val="99"/>
    <w:rsid w:val="00C125CC"/>
  </w:style>
  <w:style w:type="character" w:styleId="UnresolvedMention">
    <w:name w:val="Unresolved Mention"/>
    <w:basedOn w:val="DefaultParagraphFont"/>
    <w:uiPriority w:val="99"/>
    <w:rsid w:val="004D1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3109">
      <w:bodyDiv w:val="1"/>
      <w:marLeft w:val="0"/>
      <w:marRight w:val="0"/>
      <w:marTop w:val="0"/>
      <w:marBottom w:val="0"/>
      <w:divBdr>
        <w:top w:val="none" w:sz="0" w:space="0" w:color="auto"/>
        <w:left w:val="none" w:sz="0" w:space="0" w:color="auto"/>
        <w:bottom w:val="none" w:sz="0" w:space="0" w:color="auto"/>
        <w:right w:val="none" w:sz="0" w:space="0" w:color="auto"/>
      </w:divBdr>
    </w:div>
    <w:div w:id="64069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ventforfeandtraining.org.uk/wp-content/uploads/2018/05/monologue_subtitles_LD.mp4" TargetMode="External"/><Relationship Id="rId13" Type="http://schemas.openxmlformats.org/officeDocument/2006/relationships/hyperlink" Target="http://preventforfeandtraining.org.uk/wp-content/uploads/2018/05/Prevent-and-British-Values-resource-30-May-2018-003.doc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reventforfeandtraining.org.uk/wp-content/uploads/2018/05/Prevent-and-British-Values-resourc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3-eu-west-1.amazonaws.com/s3.excellencegateway.org.uk/ETF_Monologues_FinalCut.mp4" TargetMode="External"/><Relationship Id="rId5" Type="http://schemas.openxmlformats.org/officeDocument/2006/relationships/footnotes" Target="footnotes.xml"/><Relationship Id="rId15" Type="http://schemas.openxmlformats.org/officeDocument/2006/relationships/hyperlink" Target="http://preventforfeandtraining.org.uk/wp-content/uploads/2018/06/1.-Talking-British-Values-PP-4-1.pptx" TargetMode="External"/><Relationship Id="rId10" Type="http://schemas.openxmlformats.org/officeDocument/2006/relationships/hyperlink" Target="http://preventforfeandtraining.org.uk/wp-content/uploads/2018/05/ETF_Documentary_subtitles_LD-1.mp4" TargetMode="External"/><Relationship Id="rId4" Type="http://schemas.openxmlformats.org/officeDocument/2006/relationships/webSettings" Target="webSettings.xml"/><Relationship Id="rId9" Type="http://schemas.openxmlformats.org/officeDocument/2006/relationships/hyperlink" Target="https://s3-eu-west-1.amazonaws.com/s3.excellencegateway.org.uk/ETF_Documentary_Finaledit.mp4" TargetMode="External"/><Relationship Id="rId14" Type="http://schemas.openxmlformats.org/officeDocument/2006/relationships/hyperlink" Target="http://preventforfeandtraining.org.uk/wp-content/uploads/2018/06/5.-Staying-Safe-Online-PP.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Munday</dc:creator>
  <cp:keywords/>
  <dc:description/>
  <cp:lastModifiedBy>Peter Munday</cp:lastModifiedBy>
  <cp:revision>6</cp:revision>
  <dcterms:created xsi:type="dcterms:W3CDTF">2018-06-07T08:28:00Z</dcterms:created>
  <dcterms:modified xsi:type="dcterms:W3CDTF">2018-06-12T13:19:00Z</dcterms:modified>
</cp:coreProperties>
</file>