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21" w:rsidRPr="00F36752" w:rsidRDefault="00CC5D1D" w:rsidP="00D82156">
      <w:pPr>
        <w:spacing w:line="276" w:lineRule="auto"/>
        <w:ind w:right="-330"/>
        <w:rPr>
          <w:rFonts w:ascii="Arial" w:hAnsi="Arial" w:cs="Arial"/>
          <w:b/>
          <w:sz w:val="28"/>
          <w:szCs w:val="28"/>
        </w:rPr>
      </w:pPr>
      <w:r w:rsidRPr="00F36752">
        <w:rPr>
          <w:rFonts w:ascii="Arial" w:hAnsi="Arial" w:cs="Arial"/>
          <w:b/>
          <w:sz w:val="28"/>
          <w:szCs w:val="28"/>
        </w:rPr>
        <w:t>Standards Management Regional Meetings: Quality Assuring RARPA</w:t>
      </w:r>
    </w:p>
    <w:p w:rsidR="002557EF" w:rsidRPr="00F36752" w:rsidRDefault="002557EF" w:rsidP="00D82156">
      <w:pPr>
        <w:spacing w:line="276" w:lineRule="auto"/>
        <w:ind w:right="-330"/>
        <w:rPr>
          <w:rFonts w:ascii="Arial" w:hAnsi="Arial" w:cs="Arial"/>
          <w:sz w:val="24"/>
          <w:szCs w:val="24"/>
        </w:rPr>
      </w:pPr>
      <w:r w:rsidRPr="00F36752">
        <w:rPr>
          <w:rFonts w:ascii="Arial" w:hAnsi="Arial" w:cs="Arial"/>
          <w:sz w:val="24"/>
          <w:szCs w:val="24"/>
        </w:rPr>
        <w:t xml:space="preserve">The regional standards management meeting is a key part of the external quality assurance process.  </w:t>
      </w:r>
      <w:r w:rsidR="00D37DD6" w:rsidRPr="00F36752">
        <w:rPr>
          <w:rFonts w:ascii="Arial" w:hAnsi="Arial" w:cs="Arial"/>
          <w:sz w:val="24"/>
          <w:szCs w:val="24"/>
        </w:rPr>
        <w:t>Each regional standards management coordinator</w:t>
      </w:r>
      <w:r w:rsidR="0097710D" w:rsidRPr="00F36752">
        <w:rPr>
          <w:rFonts w:ascii="Arial" w:hAnsi="Arial" w:cs="Arial"/>
          <w:sz w:val="24"/>
          <w:szCs w:val="24"/>
        </w:rPr>
        <w:t xml:space="preserve"> should hold a</w:t>
      </w:r>
      <w:r w:rsidRPr="00F36752">
        <w:rPr>
          <w:rFonts w:ascii="Arial" w:hAnsi="Arial" w:cs="Arial"/>
          <w:sz w:val="24"/>
          <w:szCs w:val="24"/>
        </w:rPr>
        <w:t xml:space="preserve"> minimum of one regional standards management meeting per year </w:t>
      </w:r>
      <w:r w:rsidR="00D37DD6" w:rsidRPr="00F36752">
        <w:rPr>
          <w:rFonts w:ascii="Arial" w:hAnsi="Arial" w:cs="Arial"/>
          <w:sz w:val="24"/>
          <w:szCs w:val="24"/>
        </w:rPr>
        <w:t>for their</w:t>
      </w:r>
      <w:r w:rsidRPr="00F36752">
        <w:rPr>
          <w:rFonts w:ascii="Arial" w:hAnsi="Arial" w:cs="Arial"/>
          <w:sz w:val="24"/>
          <w:szCs w:val="24"/>
        </w:rPr>
        <w:t xml:space="preserve"> region.  Meetings may be organised and run quite differently across the regions; for example, some regions may choose to work in pairs and hold a single meeting for providers across two neighbouring regions if this suits the providers involved.  However they are set up, all meetings should be designed to meet the purposes and to achieve the outcomes described below.  </w:t>
      </w:r>
    </w:p>
    <w:p w:rsidR="00CC5D1D" w:rsidRPr="00F36752" w:rsidRDefault="00CC5D1D" w:rsidP="00D82156">
      <w:pPr>
        <w:spacing w:line="276" w:lineRule="auto"/>
        <w:ind w:right="-330"/>
        <w:rPr>
          <w:rFonts w:ascii="Arial" w:hAnsi="Arial" w:cs="Arial"/>
          <w:b/>
          <w:sz w:val="24"/>
          <w:szCs w:val="24"/>
        </w:rPr>
      </w:pPr>
      <w:r w:rsidRPr="00F36752">
        <w:rPr>
          <w:rFonts w:ascii="Arial" w:hAnsi="Arial" w:cs="Arial"/>
          <w:b/>
          <w:sz w:val="24"/>
          <w:szCs w:val="24"/>
        </w:rPr>
        <w:t xml:space="preserve">Purpose: </w:t>
      </w:r>
    </w:p>
    <w:p w:rsidR="00CC5D1D" w:rsidRPr="00F36752" w:rsidRDefault="00CC5D1D" w:rsidP="00D82156">
      <w:pPr>
        <w:pStyle w:val="ListParagraph"/>
        <w:numPr>
          <w:ilvl w:val="0"/>
          <w:numId w:val="1"/>
        </w:numPr>
        <w:spacing w:line="276" w:lineRule="auto"/>
        <w:ind w:right="-330"/>
        <w:rPr>
          <w:rFonts w:ascii="Arial" w:hAnsi="Arial" w:cs="Arial"/>
          <w:sz w:val="24"/>
          <w:szCs w:val="24"/>
        </w:rPr>
      </w:pPr>
      <w:r w:rsidRPr="00F36752">
        <w:rPr>
          <w:rFonts w:ascii="Arial" w:hAnsi="Arial" w:cs="Arial"/>
          <w:sz w:val="24"/>
          <w:szCs w:val="24"/>
        </w:rPr>
        <w:t>to help establish a shared understanding within a region(s) of the RARPA standards and criteria</w:t>
      </w:r>
    </w:p>
    <w:p w:rsidR="00CC5D1D" w:rsidRPr="00F36752" w:rsidRDefault="00CC5D1D" w:rsidP="00D82156">
      <w:pPr>
        <w:pStyle w:val="ListParagraph"/>
        <w:numPr>
          <w:ilvl w:val="0"/>
          <w:numId w:val="1"/>
        </w:numPr>
        <w:spacing w:line="276" w:lineRule="auto"/>
        <w:ind w:right="-330"/>
        <w:rPr>
          <w:rFonts w:ascii="Arial" w:hAnsi="Arial" w:cs="Arial"/>
          <w:sz w:val="24"/>
          <w:szCs w:val="24"/>
        </w:rPr>
      </w:pPr>
      <w:r w:rsidRPr="00F36752">
        <w:rPr>
          <w:rFonts w:ascii="Arial" w:hAnsi="Arial" w:cs="Arial"/>
          <w:sz w:val="24"/>
          <w:szCs w:val="24"/>
        </w:rPr>
        <w:t>to support the consistent application of the standards in internal reviews and external checks across a region(s)</w:t>
      </w:r>
    </w:p>
    <w:p w:rsidR="00CC5D1D" w:rsidRPr="00F36752" w:rsidRDefault="00CC5D1D" w:rsidP="00D82156">
      <w:pPr>
        <w:pStyle w:val="ListParagraph"/>
        <w:numPr>
          <w:ilvl w:val="0"/>
          <w:numId w:val="1"/>
        </w:numPr>
        <w:spacing w:line="276" w:lineRule="auto"/>
        <w:ind w:right="-330"/>
        <w:rPr>
          <w:rFonts w:ascii="Arial" w:hAnsi="Arial" w:cs="Arial"/>
          <w:sz w:val="24"/>
          <w:szCs w:val="24"/>
        </w:rPr>
      </w:pPr>
      <w:r w:rsidRPr="00F36752">
        <w:rPr>
          <w:rFonts w:ascii="Arial" w:hAnsi="Arial" w:cs="Arial"/>
          <w:sz w:val="24"/>
          <w:szCs w:val="24"/>
        </w:rPr>
        <w:t>to address issues or discrepancies that have arisen during the external check visit and report-writing process</w:t>
      </w:r>
    </w:p>
    <w:p w:rsidR="00CC5D1D" w:rsidRPr="00F36752" w:rsidRDefault="00CC5D1D" w:rsidP="00D82156">
      <w:pPr>
        <w:pStyle w:val="ListParagraph"/>
        <w:numPr>
          <w:ilvl w:val="0"/>
          <w:numId w:val="1"/>
        </w:numPr>
        <w:spacing w:line="276" w:lineRule="auto"/>
        <w:ind w:right="-330"/>
        <w:rPr>
          <w:rFonts w:ascii="Arial" w:hAnsi="Arial" w:cs="Arial"/>
          <w:sz w:val="24"/>
          <w:szCs w:val="24"/>
        </w:rPr>
      </w:pPr>
      <w:proofErr w:type="gramStart"/>
      <w:r w:rsidRPr="00F36752">
        <w:rPr>
          <w:rFonts w:ascii="Arial" w:hAnsi="Arial" w:cs="Arial"/>
          <w:sz w:val="24"/>
          <w:szCs w:val="24"/>
        </w:rPr>
        <w:t>to</w:t>
      </w:r>
      <w:proofErr w:type="gramEnd"/>
      <w:r w:rsidRPr="00F36752">
        <w:rPr>
          <w:rFonts w:ascii="Arial" w:hAnsi="Arial" w:cs="Arial"/>
          <w:sz w:val="24"/>
          <w:szCs w:val="24"/>
        </w:rPr>
        <w:t xml:space="preserve"> support continued quality improvement in relation to RARPA and its quality assurance within in a region.</w:t>
      </w:r>
    </w:p>
    <w:p w:rsidR="00CC5D1D" w:rsidRPr="00F36752" w:rsidRDefault="00C679EE" w:rsidP="00D82156">
      <w:pPr>
        <w:spacing w:line="276" w:lineRule="auto"/>
        <w:ind w:right="-330"/>
        <w:rPr>
          <w:rFonts w:ascii="Arial" w:hAnsi="Arial" w:cs="Arial"/>
          <w:b/>
          <w:sz w:val="24"/>
          <w:szCs w:val="24"/>
        </w:rPr>
      </w:pPr>
      <w:r w:rsidRPr="00F36752">
        <w:rPr>
          <w:rFonts w:ascii="Arial" w:hAnsi="Arial" w:cs="Arial"/>
          <w:b/>
          <w:sz w:val="24"/>
          <w:szCs w:val="24"/>
        </w:rPr>
        <w:t>Place of the regional standards management meeting in the quality assurance cycle</w:t>
      </w:r>
    </w:p>
    <w:p w:rsidR="00C679EE" w:rsidRPr="00F36752" w:rsidRDefault="00C679EE" w:rsidP="00D82156">
      <w:pPr>
        <w:spacing w:line="276" w:lineRule="auto"/>
        <w:ind w:right="-330"/>
        <w:rPr>
          <w:rFonts w:ascii="Arial" w:hAnsi="Arial" w:cs="Arial"/>
          <w:sz w:val="24"/>
          <w:szCs w:val="24"/>
        </w:rPr>
      </w:pPr>
      <w:r w:rsidRPr="00F36752">
        <w:rPr>
          <w:rFonts w:ascii="Arial" w:hAnsi="Arial" w:cs="Arial"/>
          <w:sz w:val="24"/>
          <w:szCs w:val="24"/>
        </w:rPr>
        <w:t xml:space="preserve">The regional standards management meeting should take place annually, usually after the majority of external checks have taken place and reports have been submitted.  This is likely to be towards the end of the summer term. </w:t>
      </w:r>
    </w:p>
    <w:p w:rsidR="0097710D" w:rsidRPr="00F36752" w:rsidRDefault="0097710D" w:rsidP="00D82156">
      <w:pPr>
        <w:spacing w:line="276" w:lineRule="auto"/>
        <w:ind w:right="-330"/>
        <w:rPr>
          <w:rFonts w:ascii="Arial" w:hAnsi="Arial" w:cs="Arial"/>
          <w:b/>
          <w:sz w:val="24"/>
          <w:szCs w:val="24"/>
        </w:rPr>
      </w:pPr>
      <w:r w:rsidRPr="00F36752">
        <w:rPr>
          <w:rFonts w:ascii="Arial" w:hAnsi="Arial" w:cs="Arial"/>
          <w:b/>
          <w:sz w:val="24"/>
          <w:szCs w:val="24"/>
        </w:rPr>
        <w:t>Who should attend?</w:t>
      </w:r>
    </w:p>
    <w:p w:rsidR="0097710D" w:rsidRPr="00F36752" w:rsidRDefault="0097710D" w:rsidP="00D82156">
      <w:pPr>
        <w:spacing w:line="276" w:lineRule="auto"/>
        <w:ind w:right="-330"/>
        <w:rPr>
          <w:rFonts w:ascii="Arial" w:hAnsi="Arial" w:cs="Arial"/>
          <w:sz w:val="24"/>
          <w:szCs w:val="24"/>
        </w:rPr>
      </w:pPr>
      <w:r w:rsidRPr="00F36752">
        <w:rPr>
          <w:rFonts w:ascii="Arial" w:hAnsi="Arial" w:cs="Arial"/>
          <w:sz w:val="24"/>
          <w:szCs w:val="24"/>
        </w:rPr>
        <w:t>All sector leaders in the region(s) who have undertaken, or are due to undertake, an external check of another provider’s RARPA provision and quality assurance arrangements should be invited to attend.  The organising body may choose to invite further people if they think this would be useful.</w:t>
      </w:r>
    </w:p>
    <w:p w:rsidR="00CC5D1D" w:rsidRPr="00F36752" w:rsidRDefault="002557EF" w:rsidP="00D82156">
      <w:pPr>
        <w:spacing w:line="276" w:lineRule="auto"/>
        <w:ind w:right="-330"/>
        <w:rPr>
          <w:rFonts w:ascii="Arial" w:hAnsi="Arial" w:cs="Arial"/>
          <w:b/>
          <w:sz w:val="24"/>
          <w:szCs w:val="24"/>
        </w:rPr>
      </w:pPr>
      <w:r w:rsidRPr="00F36752">
        <w:rPr>
          <w:rFonts w:ascii="Arial" w:hAnsi="Arial" w:cs="Arial"/>
          <w:b/>
          <w:sz w:val="24"/>
          <w:szCs w:val="24"/>
        </w:rPr>
        <w:t>Suggested</w:t>
      </w:r>
      <w:r w:rsidR="00CC5D1D" w:rsidRPr="00F36752">
        <w:rPr>
          <w:rFonts w:ascii="Arial" w:hAnsi="Arial" w:cs="Arial"/>
          <w:b/>
          <w:sz w:val="24"/>
          <w:szCs w:val="24"/>
        </w:rPr>
        <w:t xml:space="preserve"> preparatory tasks:</w:t>
      </w:r>
    </w:p>
    <w:p w:rsidR="00CC5D1D" w:rsidRPr="00F36752" w:rsidRDefault="00CC5D1D" w:rsidP="00D82156">
      <w:pPr>
        <w:spacing w:line="276" w:lineRule="auto"/>
        <w:ind w:right="-330"/>
        <w:rPr>
          <w:rFonts w:ascii="Arial" w:hAnsi="Arial" w:cs="Arial"/>
          <w:b/>
          <w:sz w:val="24"/>
          <w:szCs w:val="24"/>
        </w:rPr>
      </w:pPr>
      <w:r w:rsidRPr="00F36752">
        <w:rPr>
          <w:rFonts w:ascii="Arial" w:hAnsi="Arial" w:cs="Arial"/>
          <w:b/>
          <w:sz w:val="24"/>
          <w:szCs w:val="24"/>
        </w:rPr>
        <w:t>Sector leaders</w:t>
      </w:r>
      <w:r w:rsidR="002557EF" w:rsidRPr="00F36752">
        <w:rPr>
          <w:rFonts w:ascii="Arial" w:hAnsi="Arial" w:cs="Arial"/>
          <w:b/>
          <w:sz w:val="24"/>
          <w:szCs w:val="24"/>
        </w:rPr>
        <w:t xml:space="preserve"> (providers)</w:t>
      </w:r>
      <w:r w:rsidRPr="00F36752">
        <w:rPr>
          <w:rFonts w:ascii="Arial" w:hAnsi="Arial" w:cs="Arial"/>
          <w:b/>
          <w:sz w:val="24"/>
          <w:szCs w:val="24"/>
        </w:rPr>
        <w:t>:</w:t>
      </w:r>
    </w:p>
    <w:p w:rsidR="00CC5D1D" w:rsidRPr="00F36752" w:rsidRDefault="00CC5D1D" w:rsidP="00D82156">
      <w:pPr>
        <w:pStyle w:val="ListParagraph"/>
        <w:numPr>
          <w:ilvl w:val="0"/>
          <w:numId w:val="2"/>
        </w:numPr>
        <w:spacing w:line="276" w:lineRule="auto"/>
        <w:ind w:right="-330"/>
        <w:rPr>
          <w:rFonts w:ascii="Arial" w:hAnsi="Arial" w:cs="Arial"/>
          <w:sz w:val="24"/>
          <w:szCs w:val="24"/>
        </w:rPr>
      </w:pPr>
      <w:r w:rsidRPr="00F36752">
        <w:rPr>
          <w:rFonts w:ascii="Arial" w:hAnsi="Arial" w:cs="Arial"/>
          <w:sz w:val="24"/>
          <w:szCs w:val="24"/>
        </w:rPr>
        <w:t>completion of external check visits and submission of reports</w:t>
      </w:r>
    </w:p>
    <w:p w:rsidR="00CC5D1D" w:rsidRPr="00F36752" w:rsidRDefault="00CC5D1D" w:rsidP="00D82156">
      <w:pPr>
        <w:pStyle w:val="ListParagraph"/>
        <w:numPr>
          <w:ilvl w:val="0"/>
          <w:numId w:val="2"/>
        </w:numPr>
        <w:spacing w:line="276" w:lineRule="auto"/>
        <w:ind w:right="-330"/>
        <w:rPr>
          <w:rFonts w:ascii="Arial" w:hAnsi="Arial" w:cs="Arial"/>
          <w:sz w:val="24"/>
          <w:szCs w:val="24"/>
        </w:rPr>
      </w:pPr>
      <w:r w:rsidRPr="00F36752">
        <w:rPr>
          <w:rFonts w:ascii="Arial" w:hAnsi="Arial" w:cs="Arial"/>
          <w:sz w:val="24"/>
          <w:szCs w:val="24"/>
        </w:rPr>
        <w:t>logging of issues/discrepancies arising during external check visits and writing of reports (these might include disagreements about or difficulty in interpretation of criteria, validity or sufficiency of evidence, issues do to with organising or carrying out external reviews</w:t>
      </w:r>
      <w:r w:rsidR="00D37DD6" w:rsidRPr="00F36752">
        <w:rPr>
          <w:rFonts w:ascii="Arial" w:hAnsi="Arial" w:cs="Arial"/>
          <w:sz w:val="24"/>
          <w:szCs w:val="24"/>
        </w:rPr>
        <w:t xml:space="preserve"> or quality of </w:t>
      </w:r>
      <w:r w:rsidRPr="00F36752">
        <w:rPr>
          <w:rFonts w:ascii="Arial" w:hAnsi="Arial" w:cs="Arial"/>
          <w:sz w:val="24"/>
          <w:szCs w:val="24"/>
        </w:rPr>
        <w:t>reports</w:t>
      </w:r>
      <w:r w:rsidR="00D37DD6" w:rsidRPr="00F36752">
        <w:rPr>
          <w:rFonts w:ascii="Arial" w:hAnsi="Arial" w:cs="Arial"/>
          <w:sz w:val="24"/>
          <w:szCs w:val="24"/>
        </w:rPr>
        <w:t>)</w:t>
      </w:r>
    </w:p>
    <w:p w:rsidR="00CC5D1D" w:rsidRPr="00F36752" w:rsidRDefault="00CC5D1D" w:rsidP="00D82156">
      <w:pPr>
        <w:pStyle w:val="ListParagraph"/>
        <w:numPr>
          <w:ilvl w:val="0"/>
          <w:numId w:val="2"/>
        </w:numPr>
        <w:spacing w:line="276" w:lineRule="auto"/>
        <w:ind w:right="-330"/>
        <w:rPr>
          <w:rFonts w:ascii="Arial" w:hAnsi="Arial" w:cs="Arial"/>
          <w:sz w:val="24"/>
          <w:szCs w:val="24"/>
        </w:rPr>
      </w:pPr>
      <w:proofErr w:type="gramStart"/>
      <w:r w:rsidRPr="00F36752">
        <w:rPr>
          <w:rFonts w:ascii="Arial" w:hAnsi="Arial" w:cs="Arial"/>
          <w:sz w:val="24"/>
          <w:szCs w:val="24"/>
        </w:rPr>
        <w:t>gathering</w:t>
      </w:r>
      <w:proofErr w:type="gramEnd"/>
      <w:r w:rsidRPr="00F36752">
        <w:rPr>
          <w:rFonts w:ascii="Arial" w:hAnsi="Arial" w:cs="Arial"/>
          <w:sz w:val="24"/>
          <w:szCs w:val="24"/>
        </w:rPr>
        <w:t xml:space="preserve"> of any material requested by </w:t>
      </w:r>
      <w:r w:rsidR="00C679EE" w:rsidRPr="00F36752">
        <w:rPr>
          <w:rFonts w:ascii="Arial" w:hAnsi="Arial" w:cs="Arial"/>
          <w:sz w:val="24"/>
          <w:szCs w:val="24"/>
        </w:rPr>
        <w:t>regional standards management coordinator.</w:t>
      </w:r>
    </w:p>
    <w:p w:rsidR="00C679EE" w:rsidRPr="00F36752" w:rsidRDefault="00C679EE" w:rsidP="00D82156">
      <w:pPr>
        <w:spacing w:line="276" w:lineRule="auto"/>
        <w:ind w:right="-330"/>
        <w:rPr>
          <w:rFonts w:ascii="Arial" w:hAnsi="Arial" w:cs="Arial"/>
          <w:b/>
          <w:sz w:val="24"/>
          <w:szCs w:val="24"/>
        </w:rPr>
      </w:pPr>
      <w:r w:rsidRPr="00F36752">
        <w:rPr>
          <w:rFonts w:ascii="Arial" w:hAnsi="Arial" w:cs="Arial"/>
          <w:b/>
          <w:sz w:val="24"/>
          <w:szCs w:val="24"/>
        </w:rPr>
        <w:t>Regional standards management coordinators:</w:t>
      </w:r>
    </w:p>
    <w:p w:rsidR="00C679EE" w:rsidRPr="00F36752" w:rsidRDefault="00C679EE" w:rsidP="00D82156">
      <w:pPr>
        <w:pStyle w:val="ListParagraph"/>
        <w:numPr>
          <w:ilvl w:val="0"/>
          <w:numId w:val="3"/>
        </w:numPr>
        <w:spacing w:line="276" w:lineRule="auto"/>
        <w:ind w:right="-330"/>
        <w:rPr>
          <w:rFonts w:ascii="Arial" w:hAnsi="Arial" w:cs="Arial"/>
          <w:sz w:val="24"/>
          <w:szCs w:val="24"/>
        </w:rPr>
      </w:pPr>
      <w:r w:rsidRPr="00F36752">
        <w:rPr>
          <w:rFonts w:ascii="Arial" w:hAnsi="Arial" w:cs="Arial"/>
          <w:sz w:val="24"/>
          <w:szCs w:val="24"/>
        </w:rPr>
        <w:lastRenderedPageBreak/>
        <w:t xml:space="preserve">analysis of external check reports </w:t>
      </w:r>
    </w:p>
    <w:p w:rsidR="00466CC6" w:rsidRPr="00F36752" w:rsidRDefault="00466CC6" w:rsidP="00D82156">
      <w:pPr>
        <w:pStyle w:val="ListParagraph"/>
        <w:numPr>
          <w:ilvl w:val="0"/>
          <w:numId w:val="3"/>
        </w:numPr>
        <w:spacing w:line="276" w:lineRule="auto"/>
        <w:ind w:right="-330"/>
        <w:rPr>
          <w:rFonts w:ascii="Arial" w:hAnsi="Arial" w:cs="Arial"/>
          <w:sz w:val="24"/>
          <w:szCs w:val="24"/>
        </w:rPr>
      </w:pPr>
      <w:r w:rsidRPr="00F36752">
        <w:rPr>
          <w:rFonts w:ascii="Arial" w:hAnsi="Arial" w:cs="Arial"/>
          <w:sz w:val="24"/>
          <w:szCs w:val="24"/>
        </w:rPr>
        <w:t xml:space="preserve">collation of issues arising, </w:t>
      </w:r>
      <w:proofErr w:type="spellStart"/>
      <w:r w:rsidRPr="00F36752">
        <w:rPr>
          <w:rFonts w:ascii="Arial" w:hAnsi="Arial" w:cs="Arial"/>
          <w:sz w:val="24"/>
          <w:szCs w:val="24"/>
        </w:rPr>
        <w:t>eg</w:t>
      </w:r>
      <w:proofErr w:type="spellEnd"/>
      <w:r w:rsidRPr="00F36752">
        <w:rPr>
          <w:rFonts w:ascii="Arial" w:hAnsi="Arial" w:cs="Arial"/>
          <w:sz w:val="24"/>
          <w:szCs w:val="24"/>
        </w:rPr>
        <w:t xml:space="preserve"> inconsistent interpretation of criteria, inconsistent interpretation of what constitutes adequate evidence</w:t>
      </w:r>
    </w:p>
    <w:p w:rsidR="00466CC6" w:rsidRPr="00F36752" w:rsidRDefault="00466CC6" w:rsidP="00D82156">
      <w:pPr>
        <w:pStyle w:val="ListParagraph"/>
        <w:numPr>
          <w:ilvl w:val="0"/>
          <w:numId w:val="3"/>
        </w:numPr>
        <w:spacing w:line="276" w:lineRule="auto"/>
        <w:ind w:right="-330"/>
        <w:rPr>
          <w:rFonts w:ascii="Arial" w:hAnsi="Arial" w:cs="Arial"/>
          <w:sz w:val="24"/>
          <w:szCs w:val="24"/>
        </w:rPr>
      </w:pPr>
      <w:r w:rsidRPr="00F36752">
        <w:rPr>
          <w:rFonts w:ascii="Arial" w:hAnsi="Arial" w:cs="Arial"/>
          <w:sz w:val="24"/>
          <w:szCs w:val="24"/>
        </w:rPr>
        <w:t xml:space="preserve">collation of examples of good practice from external check reports, </w:t>
      </w:r>
      <w:proofErr w:type="spellStart"/>
      <w:r w:rsidRPr="00F36752">
        <w:rPr>
          <w:rFonts w:ascii="Arial" w:hAnsi="Arial" w:cs="Arial"/>
          <w:sz w:val="24"/>
          <w:szCs w:val="24"/>
        </w:rPr>
        <w:t>eg</w:t>
      </w:r>
      <w:proofErr w:type="spellEnd"/>
      <w:r w:rsidRPr="00F36752">
        <w:rPr>
          <w:rFonts w:ascii="Arial" w:hAnsi="Arial" w:cs="Arial"/>
          <w:sz w:val="24"/>
          <w:szCs w:val="24"/>
        </w:rPr>
        <w:t xml:space="preserve"> in external check report-writing, application of RARPA processes, quality assurance of RARPA</w:t>
      </w:r>
    </w:p>
    <w:p w:rsidR="00466CC6" w:rsidRPr="00F36752" w:rsidRDefault="00466CC6" w:rsidP="00D82156">
      <w:pPr>
        <w:pStyle w:val="ListParagraph"/>
        <w:numPr>
          <w:ilvl w:val="0"/>
          <w:numId w:val="3"/>
        </w:numPr>
        <w:spacing w:line="276" w:lineRule="auto"/>
        <w:ind w:right="-330"/>
        <w:rPr>
          <w:rFonts w:ascii="Arial" w:hAnsi="Arial" w:cs="Arial"/>
          <w:sz w:val="24"/>
          <w:szCs w:val="24"/>
        </w:rPr>
      </w:pPr>
      <w:proofErr w:type="gramStart"/>
      <w:r w:rsidRPr="00F36752">
        <w:rPr>
          <w:rFonts w:ascii="Arial" w:hAnsi="Arial" w:cs="Arial"/>
          <w:sz w:val="24"/>
          <w:szCs w:val="24"/>
        </w:rPr>
        <w:t>contact</w:t>
      </w:r>
      <w:proofErr w:type="gramEnd"/>
      <w:r w:rsidRPr="00F36752">
        <w:rPr>
          <w:rFonts w:ascii="Arial" w:hAnsi="Arial" w:cs="Arial"/>
          <w:sz w:val="24"/>
          <w:szCs w:val="24"/>
        </w:rPr>
        <w:t xml:space="preserve"> with sector leaders to request they bring specific materials to support activity at the meeting (</w:t>
      </w:r>
      <w:proofErr w:type="spellStart"/>
      <w:r w:rsidRPr="00F36752">
        <w:rPr>
          <w:rFonts w:ascii="Arial" w:hAnsi="Arial" w:cs="Arial"/>
          <w:sz w:val="24"/>
          <w:szCs w:val="24"/>
        </w:rPr>
        <w:t>eg</w:t>
      </w:r>
      <w:proofErr w:type="spellEnd"/>
      <w:r w:rsidRPr="00F36752">
        <w:rPr>
          <w:rFonts w:ascii="Arial" w:hAnsi="Arial" w:cs="Arial"/>
          <w:sz w:val="24"/>
          <w:szCs w:val="24"/>
        </w:rPr>
        <w:t xml:space="preserve"> evidence relating to a specific criterion or standard where issues have arisen)</w:t>
      </w:r>
      <w:r w:rsidR="00D37DD6" w:rsidRPr="00F36752">
        <w:rPr>
          <w:rFonts w:ascii="Arial" w:hAnsi="Arial" w:cs="Arial"/>
          <w:sz w:val="24"/>
          <w:szCs w:val="24"/>
        </w:rPr>
        <w:t>.</w:t>
      </w:r>
    </w:p>
    <w:p w:rsidR="00466CC6" w:rsidRPr="00F36752" w:rsidRDefault="002557EF" w:rsidP="00D82156">
      <w:pPr>
        <w:spacing w:line="276" w:lineRule="auto"/>
        <w:ind w:right="-330"/>
        <w:rPr>
          <w:rFonts w:ascii="Arial" w:hAnsi="Arial" w:cs="Arial"/>
          <w:b/>
          <w:sz w:val="24"/>
          <w:szCs w:val="24"/>
        </w:rPr>
      </w:pPr>
      <w:r w:rsidRPr="00F36752">
        <w:rPr>
          <w:rFonts w:ascii="Arial" w:hAnsi="Arial" w:cs="Arial"/>
          <w:b/>
          <w:sz w:val="24"/>
          <w:szCs w:val="24"/>
        </w:rPr>
        <w:t>Suggested</w:t>
      </w:r>
      <w:r w:rsidR="00466CC6" w:rsidRPr="00F36752">
        <w:rPr>
          <w:rFonts w:ascii="Arial" w:hAnsi="Arial" w:cs="Arial"/>
          <w:b/>
          <w:sz w:val="24"/>
          <w:szCs w:val="24"/>
        </w:rPr>
        <w:t xml:space="preserve"> activity at meeting:</w:t>
      </w:r>
    </w:p>
    <w:p w:rsidR="000016C1" w:rsidRPr="00F36752" w:rsidRDefault="000016C1" w:rsidP="00D82156">
      <w:pPr>
        <w:pStyle w:val="ListParagraph"/>
        <w:numPr>
          <w:ilvl w:val="0"/>
          <w:numId w:val="4"/>
        </w:numPr>
        <w:spacing w:line="276" w:lineRule="auto"/>
        <w:ind w:right="-330"/>
        <w:rPr>
          <w:rFonts w:ascii="Arial" w:hAnsi="Arial" w:cs="Arial"/>
          <w:sz w:val="24"/>
          <w:szCs w:val="24"/>
        </w:rPr>
      </w:pPr>
      <w:r w:rsidRPr="00F36752">
        <w:rPr>
          <w:rFonts w:ascii="Arial" w:hAnsi="Arial" w:cs="Arial"/>
          <w:sz w:val="24"/>
          <w:szCs w:val="24"/>
        </w:rPr>
        <w:t>group reflection on process of completing external check visits/reports</w:t>
      </w:r>
    </w:p>
    <w:p w:rsidR="000016C1" w:rsidRPr="00F36752" w:rsidRDefault="000016C1" w:rsidP="00D82156">
      <w:pPr>
        <w:pStyle w:val="ListParagraph"/>
        <w:numPr>
          <w:ilvl w:val="0"/>
          <w:numId w:val="4"/>
        </w:numPr>
        <w:spacing w:line="276" w:lineRule="auto"/>
        <w:ind w:right="-330"/>
        <w:rPr>
          <w:rFonts w:ascii="Arial" w:hAnsi="Arial" w:cs="Arial"/>
          <w:sz w:val="24"/>
          <w:szCs w:val="24"/>
        </w:rPr>
      </w:pPr>
      <w:r w:rsidRPr="00F36752">
        <w:rPr>
          <w:rFonts w:ascii="Arial" w:hAnsi="Arial" w:cs="Arial"/>
          <w:sz w:val="24"/>
          <w:szCs w:val="24"/>
        </w:rPr>
        <w:t>show-casing of good practice</w:t>
      </w:r>
    </w:p>
    <w:p w:rsidR="000016C1" w:rsidRPr="00F36752" w:rsidRDefault="000016C1" w:rsidP="00D82156">
      <w:pPr>
        <w:pStyle w:val="ListParagraph"/>
        <w:numPr>
          <w:ilvl w:val="0"/>
          <w:numId w:val="4"/>
        </w:numPr>
        <w:spacing w:line="276" w:lineRule="auto"/>
        <w:ind w:right="-330"/>
        <w:rPr>
          <w:rFonts w:ascii="Arial" w:hAnsi="Arial" w:cs="Arial"/>
          <w:sz w:val="24"/>
          <w:szCs w:val="24"/>
        </w:rPr>
      </w:pPr>
      <w:r w:rsidRPr="00F36752">
        <w:rPr>
          <w:rFonts w:ascii="Arial" w:hAnsi="Arial" w:cs="Arial"/>
          <w:sz w:val="24"/>
          <w:szCs w:val="24"/>
        </w:rPr>
        <w:t xml:space="preserve">discussion of issues arising from </w:t>
      </w:r>
      <w:r w:rsidR="00D37DD6" w:rsidRPr="00F36752">
        <w:rPr>
          <w:rFonts w:ascii="Arial" w:hAnsi="Arial" w:cs="Arial"/>
          <w:sz w:val="24"/>
          <w:szCs w:val="24"/>
        </w:rPr>
        <w:t xml:space="preserve">regional </w:t>
      </w:r>
      <w:bookmarkStart w:id="0" w:name="_GoBack"/>
      <w:bookmarkEnd w:id="0"/>
      <w:r w:rsidRPr="00F36752">
        <w:rPr>
          <w:rFonts w:ascii="Arial" w:hAnsi="Arial" w:cs="Arial"/>
          <w:sz w:val="24"/>
          <w:szCs w:val="24"/>
        </w:rPr>
        <w:t>standards management coordinator analysis of external check reports (</w:t>
      </w:r>
      <w:proofErr w:type="spellStart"/>
      <w:r w:rsidRPr="00F36752">
        <w:rPr>
          <w:rFonts w:ascii="Arial" w:hAnsi="Arial" w:cs="Arial"/>
          <w:sz w:val="24"/>
          <w:szCs w:val="24"/>
        </w:rPr>
        <w:t>eg</w:t>
      </w:r>
      <w:proofErr w:type="spellEnd"/>
      <w:r w:rsidRPr="00F36752">
        <w:rPr>
          <w:rFonts w:ascii="Arial" w:hAnsi="Arial" w:cs="Arial"/>
          <w:sz w:val="24"/>
          <w:szCs w:val="24"/>
        </w:rPr>
        <w:t xml:space="preserve"> areas of discrepancy, aspects with which providers appear to be struggling)</w:t>
      </w:r>
    </w:p>
    <w:p w:rsidR="000016C1" w:rsidRPr="00F36752" w:rsidRDefault="000016C1" w:rsidP="00D82156">
      <w:pPr>
        <w:pStyle w:val="ListParagraph"/>
        <w:numPr>
          <w:ilvl w:val="0"/>
          <w:numId w:val="4"/>
        </w:numPr>
        <w:spacing w:line="276" w:lineRule="auto"/>
        <w:ind w:right="-330"/>
        <w:rPr>
          <w:rFonts w:ascii="Arial" w:hAnsi="Arial" w:cs="Arial"/>
          <w:sz w:val="24"/>
          <w:szCs w:val="24"/>
        </w:rPr>
      </w:pPr>
      <w:r w:rsidRPr="00F36752">
        <w:rPr>
          <w:rFonts w:ascii="Arial" w:hAnsi="Arial" w:cs="Arial"/>
          <w:sz w:val="24"/>
          <w:szCs w:val="24"/>
        </w:rPr>
        <w:t>focused exploration of specific criteria or standards, using sample materials collected by regional standards management coordinator and/or materials brought by sector leaders</w:t>
      </w:r>
    </w:p>
    <w:p w:rsidR="000016C1" w:rsidRPr="00F36752" w:rsidRDefault="000016C1" w:rsidP="00D82156">
      <w:pPr>
        <w:pStyle w:val="ListParagraph"/>
        <w:numPr>
          <w:ilvl w:val="0"/>
          <w:numId w:val="4"/>
        </w:numPr>
        <w:spacing w:line="276" w:lineRule="auto"/>
        <w:ind w:right="-330"/>
        <w:rPr>
          <w:rFonts w:ascii="Arial" w:hAnsi="Arial" w:cs="Arial"/>
          <w:sz w:val="24"/>
          <w:szCs w:val="24"/>
        </w:rPr>
      </w:pPr>
      <w:r w:rsidRPr="00F36752">
        <w:rPr>
          <w:rFonts w:ascii="Arial" w:hAnsi="Arial" w:cs="Arial"/>
          <w:sz w:val="24"/>
          <w:szCs w:val="24"/>
        </w:rPr>
        <w:t>suggestions to regional standards management coordinator of items that might be usefully discussed at cross-regional RARPA standards management meeting</w:t>
      </w:r>
      <w:r w:rsidR="001C2A43" w:rsidRPr="00F36752">
        <w:rPr>
          <w:rFonts w:ascii="Arial" w:hAnsi="Arial" w:cs="Arial"/>
          <w:sz w:val="24"/>
          <w:szCs w:val="24"/>
        </w:rPr>
        <w:t xml:space="preserve"> (attended by regional standards management coordinators)</w:t>
      </w:r>
    </w:p>
    <w:p w:rsidR="000016C1" w:rsidRPr="00F36752" w:rsidRDefault="000016C1" w:rsidP="00D82156">
      <w:pPr>
        <w:pStyle w:val="ListParagraph"/>
        <w:numPr>
          <w:ilvl w:val="0"/>
          <w:numId w:val="4"/>
        </w:numPr>
        <w:spacing w:line="276" w:lineRule="auto"/>
        <w:ind w:right="-330"/>
        <w:rPr>
          <w:rFonts w:ascii="Arial" w:hAnsi="Arial" w:cs="Arial"/>
          <w:sz w:val="24"/>
          <w:szCs w:val="24"/>
        </w:rPr>
      </w:pPr>
      <w:r w:rsidRPr="00F36752">
        <w:rPr>
          <w:rFonts w:ascii="Arial" w:hAnsi="Arial" w:cs="Arial"/>
          <w:sz w:val="24"/>
          <w:szCs w:val="24"/>
        </w:rPr>
        <w:t>identification of support needs in relation to RARPA, and ways to address these within the region, including through peer support and any led by the regional standards management coordinating body</w:t>
      </w:r>
    </w:p>
    <w:p w:rsidR="000016C1" w:rsidRPr="00F36752" w:rsidRDefault="000016C1" w:rsidP="00D82156">
      <w:pPr>
        <w:pStyle w:val="ListParagraph"/>
        <w:numPr>
          <w:ilvl w:val="0"/>
          <w:numId w:val="4"/>
        </w:numPr>
        <w:spacing w:line="276" w:lineRule="auto"/>
        <w:ind w:right="-330"/>
        <w:rPr>
          <w:rFonts w:ascii="Arial" w:hAnsi="Arial" w:cs="Arial"/>
          <w:sz w:val="24"/>
          <w:szCs w:val="24"/>
        </w:rPr>
      </w:pPr>
      <w:proofErr w:type="gramStart"/>
      <w:r w:rsidRPr="00F36752">
        <w:rPr>
          <w:rFonts w:ascii="Arial" w:hAnsi="Arial" w:cs="Arial"/>
          <w:sz w:val="24"/>
          <w:szCs w:val="24"/>
        </w:rPr>
        <w:t>agreement</w:t>
      </w:r>
      <w:proofErr w:type="gramEnd"/>
      <w:r w:rsidRPr="00F36752">
        <w:rPr>
          <w:rFonts w:ascii="Arial" w:hAnsi="Arial" w:cs="Arial"/>
          <w:sz w:val="24"/>
          <w:szCs w:val="24"/>
        </w:rPr>
        <w:t xml:space="preserve"> of arrangements for next round of external check by peer review within the region(s), including ways to accommodate new sector leaders, where appropriate.</w:t>
      </w:r>
    </w:p>
    <w:p w:rsidR="001C2A43" w:rsidRPr="00F36752" w:rsidRDefault="001C2A43" w:rsidP="00D82156">
      <w:pPr>
        <w:spacing w:line="276" w:lineRule="auto"/>
        <w:ind w:right="-330"/>
        <w:rPr>
          <w:rFonts w:ascii="Arial" w:hAnsi="Arial" w:cs="Arial"/>
          <w:b/>
          <w:sz w:val="24"/>
          <w:szCs w:val="24"/>
        </w:rPr>
      </w:pPr>
      <w:r w:rsidRPr="00F36752">
        <w:rPr>
          <w:rFonts w:ascii="Arial" w:hAnsi="Arial" w:cs="Arial"/>
          <w:b/>
          <w:sz w:val="24"/>
          <w:szCs w:val="24"/>
        </w:rPr>
        <w:t>Desirable outcomes from meeting</w:t>
      </w:r>
    </w:p>
    <w:p w:rsidR="001C2A43" w:rsidRPr="00F36752" w:rsidRDefault="001C2A43" w:rsidP="00D82156">
      <w:pPr>
        <w:pStyle w:val="ListParagraph"/>
        <w:numPr>
          <w:ilvl w:val="0"/>
          <w:numId w:val="6"/>
        </w:numPr>
        <w:spacing w:line="276" w:lineRule="auto"/>
        <w:ind w:right="-330"/>
        <w:rPr>
          <w:rFonts w:ascii="Arial" w:hAnsi="Arial" w:cs="Arial"/>
          <w:sz w:val="24"/>
          <w:szCs w:val="24"/>
        </w:rPr>
      </w:pPr>
      <w:r w:rsidRPr="00F36752">
        <w:rPr>
          <w:rFonts w:ascii="Arial" w:hAnsi="Arial" w:cs="Arial"/>
          <w:sz w:val="24"/>
          <w:szCs w:val="24"/>
        </w:rPr>
        <w:t>Resolution of any conflicts between reviewing and reviewed providers</w:t>
      </w:r>
    </w:p>
    <w:p w:rsidR="001C2A43" w:rsidRPr="00F36752" w:rsidRDefault="001C2A43" w:rsidP="00D82156">
      <w:pPr>
        <w:pStyle w:val="ListParagraph"/>
        <w:numPr>
          <w:ilvl w:val="0"/>
          <w:numId w:val="6"/>
        </w:numPr>
        <w:spacing w:line="276" w:lineRule="auto"/>
        <w:ind w:right="-330"/>
        <w:rPr>
          <w:rFonts w:ascii="Arial" w:hAnsi="Arial" w:cs="Arial"/>
          <w:sz w:val="24"/>
          <w:szCs w:val="24"/>
        </w:rPr>
      </w:pPr>
      <w:r w:rsidRPr="00F36752">
        <w:rPr>
          <w:rFonts w:ascii="Arial" w:hAnsi="Arial" w:cs="Arial"/>
          <w:sz w:val="24"/>
          <w:szCs w:val="24"/>
        </w:rPr>
        <w:t>Clarification of any aspects of the RARPA criteria or standards that had been incorrectly or inconsistently interpreted</w:t>
      </w:r>
    </w:p>
    <w:p w:rsidR="001C2A43" w:rsidRPr="00F36752" w:rsidRDefault="001C2A43" w:rsidP="00D82156">
      <w:pPr>
        <w:pStyle w:val="ListParagraph"/>
        <w:numPr>
          <w:ilvl w:val="0"/>
          <w:numId w:val="6"/>
        </w:numPr>
        <w:spacing w:line="276" w:lineRule="auto"/>
        <w:ind w:right="-330"/>
        <w:rPr>
          <w:rFonts w:ascii="Arial" w:hAnsi="Arial" w:cs="Arial"/>
          <w:sz w:val="24"/>
          <w:szCs w:val="24"/>
        </w:rPr>
      </w:pPr>
      <w:r w:rsidRPr="00F36752">
        <w:rPr>
          <w:rFonts w:ascii="Arial" w:hAnsi="Arial" w:cs="Arial"/>
          <w:sz w:val="24"/>
          <w:szCs w:val="24"/>
        </w:rPr>
        <w:t xml:space="preserve">Sector leaders in possession of ideas for improving practice in applying </w:t>
      </w:r>
      <w:r w:rsidR="00A93201" w:rsidRPr="00F36752">
        <w:rPr>
          <w:rFonts w:ascii="Arial" w:hAnsi="Arial" w:cs="Arial"/>
          <w:sz w:val="24"/>
          <w:szCs w:val="24"/>
        </w:rPr>
        <w:t xml:space="preserve">the </w:t>
      </w:r>
      <w:r w:rsidRPr="00F36752">
        <w:rPr>
          <w:rFonts w:ascii="Arial" w:hAnsi="Arial" w:cs="Arial"/>
          <w:sz w:val="24"/>
          <w:szCs w:val="24"/>
        </w:rPr>
        <w:t>RARPA</w:t>
      </w:r>
      <w:r w:rsidR="00A93201" w:rsidRPr="00F36752">
        <w:rPr>
          <w:rFonts w:ascii="Arial" w:hAnsi="Arial" w:cs="Arial"/>
          <w:sz w:val="24"/>
          <w:szCs w:val="24"/>
        </w:rPr>
        <w:t xml:space="preserve"> process</w:t>
      </w:r>
      <w:r w:rsidRPr="00F36752">
        <w:rPr>
          <w:rFonts w:ascii="Arial" w:hAnsi="Arial" w:cs="Arial"/>
          <w:sz w:val="24"/>
          <w:szCs w:val="24"/>
        </w:rPr>
        <w:t xml:space="preserve">, quality assuring RARPA, conducting and/or preparing for an external check and/or writing up external </w:t>
      </w:r>
      <w:r w:rsidR="00A93201" w:rsidRPr="00F36752">
        <w:rPr>
          <w:rFonts w:ascii="Arial" w:hAnsi="Arial" w:cs="Arial"/>
          <w:sz w:val="24"/>
          <w:szCs w:val="24"/>
        </w:rPr>
        <w:t>check reports</w:t>
      </w:r>
    </w:p>
    <w:p w:rsidR="001C2A43" w:rsidRPr="00F36752" w:rsidRDefault="001C2A43" w:rsidP="00D82156">
      <w:pPr>
        <w:pStyle w:val="ListParagraph"/>
        <w:numPr>
          <w:ilvl w:val="0"/>
          <w:numId w:val="6"/>
        </w:numPr>
        <w:spacing w:line="276" w:lineRule="auto"/>
        <w:ind w:right="-330"/>
        <w:rPr>
          <w:rFonts w:ascii="Arial" w:hAnsi="Arial" w:cs="Arial"/>
          <w:sz w:val="24"/>
          <w:szCs w:val="24"/>
        </w:rPr>
      </w:pPr>
      <w:r w:rsidRPr="00F36752">
        <w:rPr>
          <w:rFonts w:ascii="Arial" w:hAnsi="Arial" w:cs="Arial"/>
          <w:sz w:val="24"/>
          <w:szCs w:val="24"/>
        </w:rPr>
        <w:t>Suggestions for improvements to the regional arrangements for external checks by peer review</w:t>
      </w:r>
    </w:p>
    <w:p w:rsidR="001C2A43" w:rsidRPr="00F36752" w:rsidRDefault="001C2A43" w:rsidP="00D82156">
      <w:pPr>
        <w:pStyle w:val="ListParagraph"/>
        <w:numPr>
          <w:ilvl w:val="0"/>
          <w:numId w:val="6"/>
        </w:numPr>
        <w:spacing w:line="276" w:lineRule="auto"/>
        <w:ind w:right="-330"/>
        <w:rPr>
          <w:rFonts w:ascii="Arial" w:hAnsi="Arial" w:cs="Arial"/>
          <w:sz w:val="24"/>
          <w:szCs w:val="24"/>
        </w:rPr>
      </w:pPr>
      <w:r w:rsidRPr="00F36752">
        <w:rPr>
          <w:rFonts w:ascii="Arial" w:hAnsi="Arial" w:cs="Arial"/>
          <w:sz w:val="24"/>
          <w:szCs w:val="24"/>
        </w:rPr>
        <w:t>Agreement on issues to be raised at the cross-region standards management meeting</w:t>
      </w:r>
    </w:p>
    <w:p w:rsidR="001C2A43" w:rsidRPr="00F36752" w:rsidRDefault="001C2A43" w:rsidP="00D82156">
      <w:pPr>
        <w:pStyle w:val="ListParagraph"/>
        <w:numPr>
          <w:ilvl w:val="0"/>
          <w:numId w:val="6"/>
        </w:numPr>
        <w:spacing w:line="276" w:lineRule="auto"/>
        <w:ind w:right="-330"/>
        <w:rPr>
          <w:rFonts w:ascii="Arial" w:hAnsi="Arial" w:cs="Arial"/>
          <w:sz w:val="24"/>
          <w:szCs w:val="24"/>
        </w:rPr>
      </w:pPr>
      <w:r w:rsidRPr="00F36752">
        <w:rPr>
          <w:rFonts w:ascii="Arial" w:hAnsi="Arial" w:cs="Arial"/>
          <w:sz w:val="24"/>
          <w:szCs w:val="24"/>
        </w:rPr>
        <w:t>A plan for meeting RARPA-related support needs in the region</w:t>
      </w:r>
    </w:p>
    <w:p w:rsidR="001C2A43" w:rsidRPr="00F36752" w:rsidRDefault="001C2A43" w:rsidP="00D82156">
      <w:pPr>
        <w:pStyle w:val="ListParagraph"/>
        <w:numPr>
          <w:ilvl w:val="0"/>
          <w:numId w:val="6"/>
        </w:numPr>
        <w:spacing w:line="276" w:lineRule="auto"/>
        <w:ind w:right="-330"/>
        <w:rPr>
          <w:rFonts w:ascii="Arial" w:hAnsi="Arial" w:cs="Arial"/>
          <w:sz w:val="24"/>
          <w:szCs w:val="24"/>
        </w:rPr>
      </w:pPr>
      <w:r w:rsidRPr="00F36752">
        <w:rPr>
          <w:rFonts w:ascii="Arial" w:hAnsi="Arial" w:cs="Arial"/>
          <w:sz w:val="24"/>
          <w:szCs w:val="24"/>
        </w:rPr>
        <w:t>A plan for the next cycle of external checks by peer review, including creation of new peer review triads where necessary</w:t>
      </w:r>
    </w:p>
    <w:sectPr w:rsidR="001C2A43" w:rsidRPr="00F36752" w:rsidSect="00EE53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6FB" w:rsidRDefault="00DA46FB" w:rsidP="00F36752">
      <w:pPr>
        <w:spacing w:after="0" w:line="240" w:lineRule="auto"/>
      </w:pPr>
      <w:r>
        <w:separator/>
      </w:r>
    </w:p>
  </w:endnote>
  <w:endnote w:type="continuationSeparator" w:id="0">
    <w:p w:rsidR="00DA46FB" w:rsidRDefault="00DA46FB" w:rsidP="00F36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52" w:rsidRDefault="00F367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98438"/>
      <w:docPartObj>
        <w:docPartGallery w:val="Page Numbers (Bottom of Page)"/>
        <w:docPartUnique/>
      </w:docPartObj>
    </w:sdtPr>
    <w:sdtContent>
      <w:p w:rsidR="00F36752" w:rsidRDefault="00C0299A">
        <w:pPr>
          <w:pStyle w:val="Footer"/>
          <w:jc w:val="right"/>
        </w:pPr>
        <w:fldSimple w:instr=" PAGE   \* MERGEFORMAT ">
          <w:r w:rsidR="00D82156">
            <w:rPr>
              <w:noProof/>
            </w:rPr>
            <w:t>2</w:t>
          </w:r>
        </w:fldSimple>
      </w:p>
    </w:sdtContent>
  </w:sdt>
  <w:p w:rsidR="00F36752" w:rsidRDefault="00F367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52" w:rsidRDefault="00F36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6FB" w:rsidRDefault="00DA46FB" w:rsidP="00F36752">
      <w:pPr>
        <w:spacing w:after="0" w:line="240" w:lineRule="auto"/>
      </w:pPr>
      <w:r>
        <w:separator/>
      </w:r>
    </w:p>
  </w:footnote>
  <w:footnote w:type="continuationSeparator" w:id="0">
    <w:p w:rsidR="00DA46FB" w:rsidRDefault="00DA46FB" w:rsidP="00F36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52" w:rsidRDefault="00F367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52" w:rsidRDefault="00F367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52" w:rsidRDefault="00F367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538E"/>
    <w:multiLevelType w:val="hybridMultilevel"/>
    <w:tmpl w:val="5CF8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5323F"/>
    <w:multiLevelType w:val="hybridMultilevel"/>
    <w:tmpl w:val="9B52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744EC"/>
    <w:multiLevelType w:val="hybridMultilevel"/>
    <w:tmpl w:val="93AA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D6805"/>
    <w:multiLevelType w:val="hybridMultilevel"/>
    <w:tmpl w:val="A470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A304DD"/>
    <w:multiLevelType w:val="hybridMultilevel"/>
    <w:tmpl w:val="87C4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D70267"/>
    <w:multiLevelType w:val="hybridMultilevel"/>
    <w:tmpl w:val="A046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5D1D"/>
    <w:rsid w:val="000016C1"/>
    <w:rsid w:val="001C2A43"/>
    <w:rsid w:val="002557EF"/>
    <w:rsid w:val="00466CC6"/>
    <w:rsid w:val="0097710D"/>
    <w:rsid w:val="00A80121"/>
    <w:rsid w:val="00A93201"/>
    <w:rsid w:val="00C0299A"/>
    <w:rsid w:val="00C679EE"/>
    <w:rsid w:val="00C73661"/>
    <w:rsid w:val="00CC5D1D"/>
    <w:rsid w:val="00D37DD6"/>
    <w:rsid w:val="00D82156"/>
    <w:rsid w:val="00DA46FB"/>
    <w:rsid w:val="00E035F8"/>
    <w:rsid w:val="00EE53C3"/>
    <w:rsid w:val="00F367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D1D"/>
    <w:pPr>
      <w:ind w:left="720"/>
      <w:contextualSpacing/>
    </w:pPr>
  </w:style>
  <w:style w:type="paragraph" w:styleId="Header">
    <w:name w:val="header"/>
    <w:basedOn w:val="Normal"/>
    <w:link w:val="HeaderChar"/>
    <w:uiPriority w:val="99"/>
    <w:semiHidden/>
    <w:unhideWhenUsed/>
    <w:rsid w:val="00F367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6752"/>
  </w:style>
  <w:style w:type="paragraph" w:styleId="Footer">
    <w:name w:val="footer"/>
    <w:basedOn w:val="Normal"/>
    <w:link w:val="FooterChar"/>
    <w:uiPriority w:val="99"/>
    <w:unhideWhenUsed/>
    <w:rsid w:val="00F36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75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Perry</dc:creator>
  <cp:lastModifiedBy>Sally</cp:lastModifiedBy>
  <cp:revision>3</cp:revision>
  <dcterms:created xsi:type="dcterms:W3CDTF">2015-07-14T11:56:00Z</dcterms:created>
  <dcterms:modified xsi:type="dcterms:W3CDTF">2015-07-14T12:00:00Z</dcterms:modified>
</cp:coreProperties>
</file>